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160" w:type="dxa"/>
        <w:tblLayout w:type="fixed"/>
        <w:tblCellMar>
          <w:left w:w="0" w:type="dxa"/>
          <w:right w:w="0" w:type="dxa"/>
        </w:tblCellMar>
        <w:tblLook w:val="04A0" w:firstRow="1" w:lastRow="0" w:firstColumn="1" w:lastColumn="0" w:noHBand="0" w:noVBand="1"/>
      </w:tblPr>
      <w:tblGrid>
        <w:gridCol w:w="3261"/>
        <w:gridCol w:w="12899"/>
      </w:tblGrid>
      <w:tr w:rsidR="00BB6416" w:rsidRPr="00BB6416" w14:paraId="56212FD2" w14:textId="77777777" w:rsidTr="00223500">
        <w:trPr>
          <w:trHeight w:val="362"/>
        </w:trPr>
        <w:tc>
          <w:tcPr>
            <w:tcW w:w="3261" w:type="dxa"/>
            <w:shd w:val="clear" w:color="auto" w:fill="003399"/>
            <w:tcMar>
              <w:top w:w="0" w:type="dxa"/>
              <w:left w:w="108" w:type="dxa"/>
              <w:bottom w:w="0" w:type="dxa"/>
              <w:right w:w="108" w:type="dxa"/>
            </w:tcMar>
            <w:hideMark/>
          </w:tcPr>
          <w:p w14:paraId="32E750E2" w14:textId="77777777" w:rsidR="00BB6416" w:rsidRPr="00BB6416" w:rsidRDefault="00BB6416" w:rsidP="007F78A5">
            <w:pPr>
              <w:widowControl w:val="0"/>
              <w:spacing w:after="120" w:line="240" w:lineRule="auto"/>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p>
        </w:tc>
        <w:tc>
          <w:tcPr>
            <w:tcW w:w="12899" w:type="dxa"/>
            <w:shd w:val="clear" w:color="auto" w:fill="003399"/>
            <w:tcMar>
              <w:top w:w="0" w:type="dxa"/>
              <w:left w:w="108" w:type="dxa"/>
              <w:bottom w:w="0" w:type="dxa"/>
              <w:right w:w="108" w:type="dxa"/>
            </w:tcMar>
            <w:hideMark/>
          </w:tcPr>
          <w:p w14:paraId="6F16BB6D" w14:textId="77777777" w:rsidR="00BB6416" w:rsidRPr="00BB6416" w:rsidRDefault="00BB6416" w:rsidP="007F78A5">
            <w:pPr>
              <w:widowControl w:val="0"/>
              <w:spacing w:after="120" w:line="240" w:lineRule="auto"/>
              <w:jc w:val="right"/>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r w:rsidR="00CF658F" w:rsidRPr="00BB6416">
              <w:rPr>
                <w:rFonts w:ascii="Verdana" w:eastAsia="Times New Roman" w:hAnsi="Verdana"/>
                <w:color w:val="FFFFFF"/>
                <w:sz w:val="16"/>
                <w:szCs w:val="16"/>
                <w:lang w:eastAsia="en-GB"/>
              </w:rPr>
              <w:t>Registered Charity Number: 514610</w:t>
            </w:r>
            <w:r w:rsidR="00CF658F" w:rsidRPr="00BB6416">
              <w:rPr>
                <w:rFonts w:ascii="Verdana" w:eastAsia="Times New Roman" w:hAnsi="Verdana"/>
                <w:color w:val="555555"/>
                <w:sz w:val="16"/>
                <w:szCs w:val="16"/>
                <w:lang w:eastAsia="en-GB"/>
              </w:rPr>
              <w:t> </w:t>
            </w:r>
          </w:p>
        </w:tc>
      </w:tr>
      <w:tr w:rsidR="00BB6416" w:rsidRPr="00BB6416" w14:paraId="4FACB5F2" w14:textId="77777777" w:rsidTr="00401955">
        <w:trPr>
          <w:trHeight w:val="481"/>
        </w:trPr>
        <w:tc>
          <w:tcPr>
            <w:tcW w:w="3261" w:type="dxa"/>
            <w:tcMar>
              <w:top w:w="0" w:type="dxa"/>
              <w:left w:w="108" w:type="dxa"/>
              <w:bottom w:w="0" w:type="dxa"/>
              <w:right w:w="108" w:type="dxa"/>
            </w:tcMar>
            <w:vAlign w:val="center"/>
            <w:hideMark/>
          </w:tcPr>
          <w:p w14:paraId="5234626E" w14:textId="230DAA87"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p>
        </w:tc>
        <w:tc>
          <w:tcPr>
            <w:tcW w:w="12899" w:type="dxa"/>
            <w:vMerge w:val="restart"/>
            <w:tcMar>
              <w:top w:w="0" w:type="dxa"/>
              <w:left w:w="108" w:type="dxa"/>
              <w:bottom w:w="0" w:type="dxa"/>
              <w:right w:w="108" w:type="dxa"/>
            </w:tcMar>
            <w:vAlign w:val="center"/>
            <w:hideMark/>
          </w:tcPr>
          <w:p w14:paraId="3EB0F951" w14:textId="5E53CE57" w:rsidR="00BB6416" w:rsidRPr="005F57AF" w:rsidRDefault="00401955" w:rsidP="00401955">
            <w:pPr>
              <w:widowControl w:val="0"/>
              <w:spacing w:after="0" w:line="240" w:lineRule="auto"/>
              <w:rPr>
                <w:rFonts w:asciiTheme="minorHAnsi" w:eastAsia="Times New Roman" w:hAnsiTheme="minorHAnsi" w:cstheme="minorHAnsi"/>
                <w:b/>
                <w:bCs/>
                <w:sz w:val="54"/>
                <w:szCs w:val="60"/>
                <w:lang w:eastAsia="en-GB"/>
              </w:rPr>
            </w:pPr>
            <w:r w:rsidRPr="005F57AF">
              <w:rPr>
                <w:rFonts w:ascii="Arial" w:eastAsia="Times New Roman" w:hAnsi="Arial" w:cs="Arial"/>
                <w:b/>
                <w:bCs/>
                <w:noProof/>
                <w:color w:val="0066CC"/>
                <w:sz w:val="20"/>
                <w:szCs w:val="20"/>
                <w:lang w:eastAsia="en-GB"/>
              </w:rPr>
              <w:drawing>
                <wp:anchor distT="0" distB="0" distL="114300" distR="114300" simplePos="0" relativeHeight="251657216" behindDoc="0" locked="0" layoutInCell="1" allowOverlap="1" wp14:anchorId="70D7958F" wp14:editId="4C145B93">
                  <wp:simplePos x="0" y="0"/>
                  <wp:positionH relativeFrom="column">
                    <wp:posOffset>3651885</wp:posOffset>
                  </wp:positionH>
                  <wp:positionV relativeFrom="paragraph">
                    <wp:posOffset>61595</wp:posOffset>
                  </wp:positionV>
                  <wp:extent cx="1152525" cy="555625"/>
                  <wp:effectExtent l="0" t="0" r="9525" b="0"/>
                  <wp:wrapNone/>
                  <wp:docPr id="3" name="Picture 3" descr="MGS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_x0000_i1027" descr="MG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6" w:rsidRPr="005F57AF">
              <w:rPr>
                <w:rFonts w:asciiTheme="minorHAnsi" w:eastAsia="Times New Roman" w:hAnsiTheme="minorHAnsi" w:cstheme="minorHAnsi"/>
                <w:b/>
                <w:bCs/>
                <w:sz w:val="46"/>
                <w:szCs w:val="52"/>
                <w:lang w:eastAsia="en-GB"/>
              </w:rPr>
              <w:t>Midland Geotechnical Society</w:t>
            </w:r>
          </w:p>
          <w:p w14:paraId="26596CB9" w14:textId="14FC9E11"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r w:rsidRPr="005F57AF">
              <w:rPr>
                <w:rFonts w:asciiTheme="minorHAnsi" w:eastAsia="Times New Roman" w:hAnsiTheme="minorHAnsi" w:cstheme="minorHAnsi"/>
                <w:b/>
                <w:bCs/>
                <w:sz w:val="46"/>
                <w:szCs w:val="52"/>
                <w:lang w:eastAsia="en-GB"/>
              </w:rPr>
              <w:t>Meeting Notice</w:t>
            </w:r>
          </w:p>
        </w:tc>
      </w:tr>
      <w:tr w:rsidR="00BB6416" w:rsidRPr="00BB6416" w14:paraId="4C55B2E8" w14:textId="77777777" w:rsidTr="00223500">
        <w:trPr>
          <w:trHeight w:val="694"/>
        </w:trPr>
        <w:tc>
          <w:tcPr>
            <w:tcW w:w="3261" w:type="dxa"/>
            <w:tcMar>
              <w:top w:w="0" w:type="dxa"/>
              <w:left w:w="108" w:type="dxa"/>
              <w:bottom w:w="0" w:type="dxa"/>
              <w:right w:w="108" w:type="dxa"/>
            </w:tcMar>
            <w:vAlign w:val="center"/>
            <w:hideMark/>
          </w:tcPr>
          <w:p w14:paraId="2FCCDC5B" w14:textId="77777777" w:rsidR="00BB6416" w:rsidRPr="00BB6416" w:rsidRDefault="00BB6416" w:rsidP="007F78A5">
            <w:pPr>
              <w:widowControl w:val="0"/>
              <w:spacing w:after="0" w:line="240" w:lineRule="auto"/>
              <w:jc w:val="center"/>
              <w:rPr>
                <w:rFonts w:ascii="Trebuchet MS" w:eastAsia="Times New Roman" w:hAnsi="Trebuchet MS"/>
                <w:color w:val="0066CC"/>
                <w:sz w:val="60"/>
                <w:szCs w:val="60"/>
                <w:lang w:eastAsia="en-GB"/>
              </w:rPr>
            </w:pPr>
            <w:r w:rsidRPr="00BB6416">
              <w:rPr>
                <w:rFonts w:ascii="Verdana" w:eastAsia="Times New Roman" w:hAnsi="Verdana"/>
                <w:noProof/>
                <w:color w:val="0066CC"/>
                <w:sz w:val="60"/>
                <w:szCs w:val="60"/>
                <w:lang w:eastAsia="en-GB"/>
              </w:rPr>
              <w:drawing>
                <wp:anchor distT="0" distB="0" distL="114300" distR="114300" simplePos="0" relativeHeight="251661312" behindDoc="0" locked="0" layoutInCell="1" allowOverlap="1" wp14:anchorId="7F75A530" wp14:editId="67DBC34A">
                  <wp:simplePos x="0" y="0"/>
                  <wp:positionH relativeFrom="column">
                    <wp:posOffset>-1905</wp:posOffset>
                  </wp:positionH>
                  <wp:positionV relativeFrom="paragraph">
                    <wp:posOffset>-65405</wp:posOffset>
                  </wp:positionV>
                  <wp:extent cx="847725" cy="202565"/>
                  <wp:effectExtent l="0" t="0" r="9525" b="6985"/>
                  <wp:wrapNone/>
                  <wp:docPr id="2" name="Picture 2" descr="University-of-Birmingham-logo">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Picture 2" descr="University-of-Birmingham-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202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899" w:type="dxa"/>
            <w:vMerge/>
            <w:vAlign w:val="center"/>
            <w:hideMark/>
          </w:tcPr>
          <w:p w14:paraId="612E67EC" w14:textId="77777777" w:rsidR="00BB6416" w:rsidRPr="00BB6416" w:rsidRDefault="00BB6416" w:rsidP="007F78A5">
            <w:pPr>
              <w:widowControl w:val="0"/>
              <w:spacing w:after="0" w:line="240" w:lineRule="auto"/>
              <w:rPr>
                <w:rFonts w:ascii="Trebuchet MS" w:eastAsia="Times New Roman" w:hAnsi="Trebuchet MS"/>
                <w:color w:val="0066CC"/>
                <w:sz w:val="60"/>
                <w:szCs w:val="60"/>
                <w:lang w:eastAsia="en-GB"/>
              </w:rPr>
            </w:pPr>
          </w:p>
        </w:tc>
      </w:tr>
      <w:tr w:rsidR="00054741" w:rsidRPr="00054741" w14:paraId="6D018CAC" w14:textId="77777777" w:rsidTr="00223500">
        <w:trPr>
          <w:trHeight w:val="482"/>
        </w:trPr>
        <w:tc>
          <w:tcPr>
            <w:tcW w:w="3261" w:type="dxa"/>
            <w:shd w:val="clear" w:color="auto" w:fill="003399"/>
            <w:tcMar>
              <w:top w:w="0" w:type="dxa"/>
              <w:left w:w="108" w:type="dxa"/>
              <w:bottom w:w="0" w:type="dxa"/>
              <w:right w:w="108" w:type="dxa"/>
            </w:tcMar>
            <w:hideMark/>
          </w:tcPr>
          <w:p w14:paraId="0EBD56E2" w14:textId="77777777" w:rsidR="00230C5D" w:rsidRPr="00054741" w:rsidRDefault="00230C5D" w:rsidP="007F78A5">
            <w:pPr>
              <w:widowControl w:val="0"/>
              <w:spacing w:before="120" w:after="120" w:line="240" w:lineRule="auto"/>
              <w:rPr>
                <w:rFonts w:ascii="Trebuchet MS" w:eastAsia="Times New Roman" w:hAnsi="Trebuchet MS"/>
                <w:b/>
                <w:bCs/>
                <w:color w:val="D9D9D9" w:themeColor="background1" w:themeShade="D9"/>
                <w:sz w:val="20"/>
                <w:szCs w:val="20"/>
                <w:lang w:eastAsia="en-GB"/>
              </w:rPr>
            </w:pPr>
          </w:p>
        </w:tc>
        <w:tc>
          <w:tcPr>
            <w:tcW w:w="12899" w:type="dxa"/>
            <w:shd w:val="clear" w:color="auto" w:fill="003399"/>
            <w:tcMar>
              <w:top w:w="0" w:type="dxa"/>
              <w:left w:w="108" w:type="dxa"/>
              <w:bottom w:w="0" w:type="dxa"/>
              <w:right w:w="108" w:type="dxa"/>
            </w:tcMar>
            <w:hideMark/>
          </w:tcPr>
          <w:p w14:paraId="10BAE576" w14:textId="70C8B8A4" w:rsidR="00BB6416" w:rsidRPr="00054741" w:rsidRDefault="00DE7378" w:rsidP="00DE7378">
            <w:pPr>
              <w:widowControl w:val="0"/>
              <w:spacing w:before="100" w:beforeAutospacing="1" w:after="100" w:afterAutospacing="1" w:line="240" w:lineRule="auto"/>
              <w:rPr>
                <w:rFonts w:ascii="Verdana" w:eastAsia="Times New Roman" w:hAnsi="Verdana"/>
                <w:color w:val="D9D9D9" w:themeColor="background1" w:themeShade="D9"/>
                <w:sz w:val="26"/>
                <w:szCs w:val="16"/>
                <w:lang w:eastAsia="en-GB"/>
              </w:rPr>
            </w:pPr>
            <w:hyperlink r:id="rId11" w:history="1">
              <w:r w:rsidRPr="00054741">
                <w:rPr>
                  <w:rStyle w:val="Hyperlink"/>
                  <w:rFonts w:ascii="Verdana" w:eastAsia="Times New Roman" w:hAnsi="Verdana" w:cs="Calibri"/>
                  <w:bCs/>
                  <w:iCs/>
                  <w:color w:val="D9D9D9" w:themeColor="background1" w:themeShade="D9"/>
                  <w:sz w:val="26"/>
                  <w:szCs w:val="16"/>
                  <w:lang w:eastAsia="en-GB"/>
                </w:rPr>
                <w:t>www.midlandgeotechnicalsociety.org.uk</w:t>
              </w:r>
            </w:hyperlink>
            <w:r w:rsidR="006C3E73" w:rsidRPr="00054741">
              <w:rPr>
                <w:rFonts w:ascii="Calibri" w:eastAsia="Times New Roman" w:hAnsi="Calibri" w:cs="Calibri"/>
                <w:bCs/>
                <w:iCs/>
                <w:color w:val="D9D9D9" w:themeColor="background1" w:themeShade="D9"/>
                <w:sz w:val="26"/>
                <w:szCs w:val="16"/>
                <w:lang w:eastAsia="en-GB"/>
              </w:rPr>
              <w:t xml:space="preserve"> </w:t>
            </w:r>
          </w:p>
        </w:tc>
      </w:tr>
      <w:tr w:rsidR="00BB6416" w:rsidRPr="00BB6416" w14:paraId="3CED894B" w14:textId="77777777" w:rsidTr="00223500">
        <w:trPr>
          <w:trHeight w:val="12640"/>
        </w:trPr>
        <w:tc>
          <w:tcPr>
            <w:tcW w:w="3261" w:type="dxa"/>
            <w:shd w:val="clear" w:color="auto" w:fill="0066CC"/>
            <w:tcMar>
              <w:top w:w="0" w:type="dxa"/>
              <w:left w:w="108" w:type="dxa"/>
              <w:bottom w:w="0" w:type="dxa"/>
              <w:right w:w="108" w:type="dxa"/>
            </w:tcMar>
            <w:hideMark/>
          </w:tcPr>
          <w:p w14:paraId="6F7E9426" w14:textId="77777777" w:rsidR="00BB6416" w:rsidRPr="0065091D" w:rsidRDefault="00BB6416"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60664C6" w14:textId="77777777" w:rsidR="00BB6416" w:rsidRPr="00BB6416" w:rsidRDefault="00BB6416"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1E54DA38" w14:textId="77777777" w:rsidR="00BB6416" w:rsidRPr="00BB6416" w:rsidRDefault="00BB6416"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38446B77" w14:textId="11BA61E8"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 xml:space="preserve"> HYPERLINK "http://www.aecom.com/" \t "_blank" </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Aecom</w:t>
            </w:r>
          </w:p>
          <w:p w14:paraId="33DB74E5" w14:textId="6AAC2C28" w:rsidR="00BB6416" w:rsidRPr="00F02676" w:rsidRDefault="0065091D" w:rsidP="007F78A5">
            <w:pPr>
              <w:widowControl w:val="0"/>
              <w:spacing w:before="120" w:after="0" w:line="240" w:lineRule="auto"/>
              <w:rPr>
                <w:rFonts w:ascii="Verdana" w:eastAsia="Times New Roman" w:hAnsi="Verdana"/>
                <w:bCs/>
                <w:color w:val="B6DDE8" w:themeColor="accent5" w:themeTint="66"/>
                <w:sz w:val="28"/>
                <w:szCs w:val="20"/>
                <w:lang w:eastAsia="en-GB"/>
              </w:rPr>
            </w:pPr>
            <w:r w:rsidRPr="00F02676">
              <w:rPr>
                <w:rFonts w:ascii="Verdana" w:eastAsia="Times New Roman" w:hAnsi="Verdana"/>
                <w:bCs/>
                <w:iCs/>
                <w:color w:val="B6DDE8" w:themeColor="accent5" w:themeTint="66"/>
                <w:szCs w:val="16"/>
                <w:lang w:eastAsia="en-GB"/>
              </w:rPr>
              <w:fldChar w:fldCharType="end"/>
            </w:r>
            <w:hyperlink r:id="rId12" w:tgtFrame="_blank" w:history="1">
              <w:r w:rsidR="00BB6416" w:rsidRPr="00F02676">
                <w:rPr>
                  <w:rFonts w:ascii="Verdana" w:eastAsia="Times New Roman" w:hAnsi="Verdana"/>
                  <w:bCs/>
                  <w:iCs/>
                  <w:color w:val="B6DDE8" w:themeColor="accent5" w:themeTint="66"/>
                  <w:szCs w:val="16"/>
                  <w:lang w:eastAsia="en-GB"/>
                </w:rPr>
                <w:t>Applied Geology</w:t>
              </w:r>
            </w:hyperlink>
          </w:p>
          <w:p w14:paraId="052045AB" w14:textId="70829D1A"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HYPERLINK "http://www.arcadis.com/en/global/" \t "_blank"</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Arcadis</w:t>
            </w:r>
          </w:p>
          <w:p w14:paraId="421D67BE" w14:textId="56BDAA81" w:rsidR="006C3E73" w:rsidRPr="00F02676" w:rsidRDefault="0065091D" w:rsidP="007F78A5">
            <w:pPr>
              <w:widowControl w:val="0"/>
              <w:spacing w:before="120" w:after="0" w:line="240" w:lineRule="auto"/>
              <w:rPr>
                <w:rFonts w:ascii="Verdana" w:eastAsia="Times New Roman" w:hAnsi="Verdana"/>
                <w:bCs/>
                <w:iCs/>
                <w:color w:val="B6DDE8" w:themeColor="accent5" w:themeTint="66"/>
                <w:szCs w:val="16"/>
                <w:lang w:eastAsia="en-GB"/>
              </w:rPr>
            </w:pPr>
            <w:r w:rsidRPr="00F02676">
              <w:rPr>
                <w:rFonts w:ascii="Verdana" w:eastAsia="Times New Roman" w:hAnsi="Verdana"/>
                <w:bCs/>
                <w:iCs/>
                <w:color w:val="B6DDE8" w:themeColor="accent5" w:themeTint="66"/>
                <w:szCs w:val="16"/>
                <w:lang w:eastAsia="en-GB"/>
              </w:rPr>
              <w:fldChar w:fldCharType="end"/>
            </w:r>
            <w:hyperlink r:id="rId13" w:tgtFrame="_blank" w:history="1">
              <w:r w:rsidR="00BB6416" w:rsidRPr="00F02676">
                <w:rPr>
                  <w:rFonts w:ascii="Verdana" w:eastAsia="Times New Roman" w:hAnsi="Verdana"/>
                  <w:bCs/>
                  <w:iCs/>
                  <w:color w:val="B6DDE8" w:themeColor="accent5" w:themeTint="66"/>
                  <w:szCs w:val="16"/>
                  <w:lang w:eastAsia="en-GB"/>
                </w:rPr>
                <w:t xml:space="preserve">Arup </w:t>
              </w:r>
            </w:hyperlink>
          </w:p>
          <w:p w14:paraId="7D21CDD2" w14:textId="37F2EEB4" w:rsidR="006C3E73" w:rsidRPr="00F02676" w:rsidRDefault="0074393C"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4" w:tgtFrame="_blank" w:history="1">
              <w:r w:rsidRPr="00F02676">
                <w:rPr>
                  <w:rFonts w:ascii="Verdana" w:eastAsia="Times New Roman" w:hAnsi="Verdana"/>
                  <w:bCs/>
                  <w:iCs/>
                  <w:color w:val="B6DDE8" w:themeColor="accent5" w:themeTint="66"/>
                  <w:szCs w:val="16"/>
                  <w:lang w:eastAsia="en-GB"/>
                </w:rPr>
                <w:t>Igne</w:t>
              </w:r>
            </w:hyperlink>
          </w:p>
          <w:p w14:paraId="14E1DD6A" w14:textId="3C2404AA" w:rsidR="00BB6416" w:rsidRPr="00F02676" w:rsidRDefault="00BB6416"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5" w:tgtFrame="_blank" w:history="1">
              <w:r w:rsidRPr="00F02676">
                <w:rPr>
                  <w:rFonts w:ascii="Verdana" w:eastAsia="Times New Roman" w:hAnsi="Verdana"/>
                  <w:bCs/>
                  <w:iCs/>
                  <w:color w:val="B6DDE8" w:themeColor="accent5" w:themeTint="66"/>
                  <w:szCs w:val="16"/>
                  <w:lang w:eastAsia="en-GB"/>
                </w:rPr>
                <w:t>Geotechnics</w:t>
              </w:r>
            </w:hyperlink>
          </w:p>
          <w:p w14:paraId="37F7E32E" w14:textId="7477806C" w:rsidR="00BB6416"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cs="Arial"/>
                <w:bCs/>
                <w:iCs/>
                <w:color w:val="B6DDE8" w:themeColor="accent5" w:themeTint="66"/>
                <w:szCs w:val="16"/>
                <w:lang w:eastAsia="en-GB"/>
              </w:rPr>
              <w:fldChar w:fldCharType="begin"/>
            </w:r>
            <w:r w:rsidRPr="00F02676">
              <w:rPr>
                <w:rFonts w:ascii="Verdana" w:eastAsia="Times New Roman" w:hAnsi="Verdana" w:cs="Arial"/>
                <w:bCs/>
                <w:iCs/>
                <w:color w:val="B6DDE8" w:themeColor="accent5" w:themeTint="66"/>
                <w:szCs w:val="16"/>
                <w:lang w:eastAsia="en-GB"/>
              </w:rPr>
              <w:instrText xml:space="preserve"> HYPERLINK "http://www.huesker.com/uk/index.html" \t "_blank" </w:instrText>
            </w:r>
            <w:r w:rsidRPr="00F02676">
              <w:rPr>
                <w:rFonts w:ascii="Verdana" w:eastAsia="Times New Roman" w:hAnsi="Verdana" w:cs="Arial"/>
                <w:bCs/>
                <w:iCs/>
                <w:color w:val="B6DDE8" w:themeColor="accent5" w:themeTint="66"/>
                <w:szCs w:val="16"/>
                <w:lang w:eastAsia="en-GB"/>
              </w:rPr>
            </w:r>
            <w:r w:rsidRPr="00F02676">
              <w:rPr>
                <w:rFonts w:ascii="Verdana" w:eastAsia="Times New Roman" w:hAnsi="Verdana" w:cs="Arial"/>
                <w:bCs/>
                <w:iCs/>
                <w:color w:val="B6DDE8" w:themeColor="accent5" w:themeTint="66"/>
                <w:szCs w:val="16"/>
                <w:lang w:eastAsia="en-GB"/>
              </w:rPr>
              <w:fldChar w:fldCharType="separate"/>
            </w:r>
            <w:r w:rsidR="00BB6416" w:rsidRPr="00F02676">
              <w:rPr>
                <w:rStyle w:val="Hyperlink"/>
                <w:rFonts w:ascii="Verdana" w:eastAsia="Times New Roman" w:hAnsi="Verdana" w:cs="Arial"/>
                <w:bCs/>
                <w:iCs/>
                <w:color w:val="B6DDE8" w:themeColor="accent5" w:themeTint="66"/>
                <w:szCs w:val="16"/>
                <w:u w:val="none"/>
                <w:lang w:eastAsia="en-GB"/>
              </w:rPr>
              <w:t>Huesker</w:t>
            </w:r>
          </w:p>
          <w:p w14:paraId="3BD333FA" w14:textId="74027912" w:rsidR="00BB6416" w:rsidRPr="00F02676" w:rsidRDefault="0065091D"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F02676">
              <w:rPr>
                <w:rFonts w:ascii="Verdana" w:eastAsia="Times New Roman" w:hAnsi="Verdana" w:cs="Arial"/>
                <w:bCs/>
                <w:iCs/>
                <w:color w:val="B6DDE8" w:themeColor="accent5" w:themeTint="66"/>
                <w:szCs w:val="16"/>
                <w:lang w:eastAsia="en-GB"/>
              </w:rPr>
              <w:fldChar w:fldCharType="end"/>
            </w:r>
            <w:r w:rsidRPr="00F02676">
              <w:rPr>
                <w:rFonts w:ascii="Verdana" w:eastAsia="Times New Roman" w:hAnsi="Verdana"/>
                <w:b/>
                <w:iCs/>
                <w:color w:val="B6DDE8" w:themeColor="accent5" w:themeTint="66"/>
                <w:szCs w:val="16"/>
                <w:lang w:val="en-US" w:eastAsia="en-GB"/>
              </w:rPr>
              <w:fldChar w:fldCharType="begin"/>
            </w:r>
            <w:r w:rsidRPr="00F02676">
              <w:rPr>
                <w:rFonts w:ascii="Verdana" w:eastAsia="Times New Roman" w:hAnsi="Verdana"/>
                <w:b/>
                <w:iCs/>
                <w:color w:val="B6DDE8" w:themeColor="accent5" w:themeTint="66"/>
                <w:szCs w:val="16"/>
                <w:lang w:val="en-US" w:eastAsia="en-GB"/>
              </w:rPr>
              <w:instrText xml:space="preserve"> HYPERLINK "http://www.wsp-pb.com/" </w:instrText>
            </w:r>
            <w:r w:rsidRPr="00F02676">
              <w:rPr>
                <w:rFonts w:ascii="Verdana" w:eastAsia="Times New Roman" w:hAnsi="Verdana"/>
                <w:b/>
                <w:iCs/>
                <w:color w:val="B6DDE8" w:themeColor="accent5" w:themeTint="66"/>
                <w:szCs w:val="16"/>
                <w:lang w:val="en-US" w:eastAsia="en-GB"/>
              </w:rPr>
            </w:r>
            <w:r w:rsidRPr="00F02676">
              <w:rPr>
                <w:rFonts w:ascii="Verdana" w:eastAsia="Times New Roman" w:hAnsi="Verdana"/>
                <w:b/>
                <w:iCs/>
                <w:color w:val="B6DDE8" w:themeColor="accent5" w:themeTint="66"/>
                <w:szCs w:val="16"/>
                <w:lang w:val="en-US" w:eastAsia="en-GB"/>
              </w:rPr>
              <w:fldChar w:fldCharType="separate"/>
            </w:r>
            <w:r w:rsidR="00BB6416" w:rsidRPr="00F02676">
              <w:rPr>
                <w:rStyle w:val="Hyperlink"/>
                <w:rFonts w:ascii="Verdana" w:eastAsia="Times New Roman" w:hAnsi="Verdana"/>
                <w:bCs/>
                <w:iCs/>
                <w:color w:val="B6DDE8" w:themeColor="accent5" w:themeTint="66"/>
                <w:szCs w:val="16"/>
                <w:u w:val="none"/>
                <w:lang w:val="en-US" w:eastAsia="en-GB"/>
              </w:rPr>
              <w:t>WSP</w:t>
            </w:r>
          </w:p>
          <w:p w14:paraId="307DD69D" w14:textId="77777777" w:rsidR="00230C5D" w:rsidRPr="009562B1" w:rsidRDefault="0065091D" w:rsidP="007F78A5">
            <w:pPr>
              <w:widowControl w:val="0"/>
              <w:spacing w:before="120" w:after="0" w:line="240" w:lineRule="auto"/>
              <w:rPr>
                <w:rFonts w:ascii="Verdana" w:eastAsia="Times New Roman" w:hAnsi="Verdana"/>
                <w:color w:val="FFFFFF" w:themeColor="background1"/>
                <w:sz w:val="28"/>
                <w:szCs w:val="20"/>
                <w:lang w:eastAsia="en-GB"/>
              </w:rPr>
            </w:pPr>
            <w:r w:rsidRPr="00F02676">
              <w:rPr>
                <w:rFonts w:ascii="Verdana" w:eastAsia="Times New Roman" w:hAnsi="Verdana"/>
                <w:b/>
                <w:iCs/>
                <w:color w:val="B6DDE8" w:themeColor="accent5" w:themeTint="66"/>
                <w:szCs w:val="16"/>
                <w:lang w:val="en-US" w:eastAsia="en-GB"/>
              </w:rPr>
              <w:fldChar w:fldCharType="end"/>
            </w:r>
            <w:r w:rsidR="009562B1">
              <w:rPr>
                <w:rFonts w:ascii="Verdana" w:eastAsia="Times New Roman" w:hAnsi="Verdana"/>
                <w:b/>
                <w:bCs/>
                <w:iCs/>
                <w:color w:val="FFFFFF" w:themeColor="background1"/>
                <w:szCs w:val="16"/>
                <w:lang w:eastAsia="en-GB"/>
              </w:rPr>
              <w:t>Supporting Sponsors</w:t>
            </w:r>
          </w:p>
          <w:p w14:paraId="669F01E0" w14:textId="73A0606D" w:rsidR="006C3E73" w:rsidRPr="009562B1" w:rsidRDefault="006C3E73" w:rsidP="007F78A5">
            <w:pPr>
              <w:widowControl w:val="0"/>
              <w:spacing w:before="120" w:after="0" w:line="240" w:lineRule="auto"/>
              <w:rPr>
                <w:rFonts w:ascii="Verdana" w:eastAsia="Times New Roman" w:hAnsi="Verdana"/>
                <w:bCs/>
                <w:iCs/>
                <w:color w:val="B6DDE8" w:themeColor="accent5" w:themeTint="66"/>
                <w:szCs w:val="16"/>
                <w:lang w:eastAsia="en-GB"/>
              </w:rPr>
            </w:pPr>
            <w:hyperlink r:id="rId16" w:tgtFrame="_blank" w:history="1">
              <w:r w:rsidRPr="009562B1">
                <w:rPr>
                  <w:rFonts w:ascii="Verdana" w:eastAsia="Times New Roman" w:hAnsi="Verdana"/>
                  <w:bCs/>
                  <w:iCs/>
                  <w:color w:val="B6DDE8" w:themeColor="accent5" w:themeTint="66"/>
                  <w:szCs w:val="16"/>
                  <w:lang w:eastAsia="en-GB"/>
                </w:rPr>
                <w:t>GIP Ltd</w:t>
              </w:r>
            </w:hyperlink>
          </w:p>
          <w:p w14:paraId="7D17DB18" w14:textId="1EAFF1A2" w:rsidR="00BB6416" w:rsidRDefault="00BB6416" w:rsidP="007F78A5">
            <w:pPr>
              <w:widowControl w:val="0"/>
              <w:spacing w:before="120" w:after="0" w:line="240" w:lineRule="auto"/>
            </w:pPr>
            <w:hyperlink r:id="rId17" w:tgtFrame="_blank" w:history="1">
              <w:r w:rsidRPr="009562B1">
                <w:rPr>
                  <w:rFonts w:ascii="Verdana" w:eastAsia="Times New Roman" w:hAnsi="Verdana"/>
                  <w:bCs/>
                  <w:iCs/>
                  <w:color w:val="B6DDE8" w:themeColor="accent5" w:themeTint="66"/>
                  <w:szCs w:val="16"/>
                  <w:lang w:eastAsia="en-GB"/>
                </w:rPr>
                <w:t>M&amp;J Drilling Services</w:t>
              </w:r>
            </w:hyperlink>
          </w:p>
          <w:p w14:paraId="0C85DF34" w14:textId="443EEA73" w:rsidR="00102C18" w:rsidRDefault="00102C18" w:rsidP="007F78A5">
            <w:pPr>
              <w:widowControl w:val="0"/>
              <w:spacing w:before="120" w:after="0" w:line="240" w:lineRule="auto"/>
            </w:pPr>
            <w:hyperlink r:id="rId18" w:history="1">
              <w:r w:rsidRPr="00102C18">
                <w:rPr>
                  <w:rFonts w:ascii="Verdana" w:eastAsia="Times New Roman" w:hAnsi="Verdana"/>
                  <w:bCs/>
                  <w:iCs/>
                  <w:color w:val="B6DDE8" w:themeColor="accent5" w:themeTint="66"/>
                  <w:szCs w:val="16"/>
                  <w:lang w:eastAsia="en-GB"/>
                </w:rPr>
                <w:t>Cundall</w:t>
              </w:r>
            </w:hyperlink>
          </w:p>
          <w:p w14:paraId="37A8C26C" w14:textId="0B35301E" w:rsidR="0092756B" w:rsidRPr="006A063A" w:rsidRDefault="00C41EF8" w:rsidP="007F78A5">
            <w:pPr>
              <w:widowControl w:val="0"/>
              <w:spacing w:before="120" w:after="0" w:line="240" w:lineRule="auto"/>
              <w:rPr>
                <w:rFonts w:ascii="Verdana" w:eastAsia="Times New Roman" w:hAnsi="Verdana"/>
                <w:bCs/>
                <w:iCs/>
                <w:color w:val="B6DDE8" w:themeColor="accent5" w:themeTint="66"/>
                <w:szCs w:val="16"/>
                <w:lang w:eastAsia="en-GB"/>
              </w:rPr>
            </w:pPr>
            <w:hyperlink r:id="rId19" w:history="1">
              <w:r w:rsidRPr="006A063A">
                <w:rPr>
                  <w:rFonts w:ascii="Verdana" w:hAnsi="Verdana"/>
                  <w:color w:val="B6DDE8" w:themeColor="accent5" w:themeTint="66"/>
                  <w:lang w:eastAsia="en-GB"/>
                </w:rPr>
                <w:t>Mott</w:t>
              </w:r>
              <w:r w:rsidR="006A063A" w:rsidRPr="006A063A">
                <w:rPr>
                  <w:rFonts w:ascii="Verdana" w:hAnsi="Verdana"/>
                  <w:color w:val="B6DDE8" w:themeColor="accent5" w:themeTint="66"/>
                  <w:lang w:eastAsia="en-GB"/>
                </w:rPr>
                <w:t xml:space="preserve"> </w:t>
              </w:r>
              <w:r w:rsidRPr="006A063A">
                <w:rPr>
                  <w:rFonts w:ascii="Verdana" w:hAnsi="Verdana"/>
                  <w:color w:val="B6DDE8" w:themeColor="accent5" w:themeTint="66"/>
                  <w:lang w:eastAsia="en-GB"/>
                </w:rPr>
                <w:t>MacDonald</w:t>
              </w:r>
            </w:hyperlink>
          </w:p>
          <w:p w14:paraId="3488CF84" w14:textId="460B9B6F" w:rsidR="006C3E73" w:rsidRPr="00230C5D" w:rsidRDefault="006C3E73" w:rsidP="007F78A5">
            <w:pPr>
              <w:widowControl w:val="0"/>
              <w:spacing w:before="120" w:after="0" w:line="240" w:lineRule="auto"/>
              <w:rPr>
                <w:rFonts w:ascii="Verdana" w:eastAsia="Times New Roman" w:hAnsi="Verdana"/>
                <w:b/>
                <w:bCs/>
                <w:iCs/>
                <w:color w:val="FFFFFF"/>
                <w:sz w:val="4"/>
                <w:szCs w:val="16"/>
                <w:lang w:eastAsia="en-GB"/>
              </w:rPr>
            </w:pPr>
          </w:p>
          <w:p w14:paraId="7F8DB95D" w14:textId="5D58414C" w:rsidR="00BB6416" w:rsidRPr="00BB6416" w:rsidRDefault="00BB6416" w:rsidP="007F78A5">
            <w:pPr>
              <w:widowControl w:val="0"/>
              <w:spacing w:after="0" w:line="240" w:lineRule="auto"/>
              <w:rPr>
                <w:rFonts w:ascii="Verdana" w:eastAsia="Times New Roman" w:hAnsi="Verdana"/>
                <w:b/>
                <w:bCs/>
                <w:i/>
                <w:iCs/>
                <w:color w:val="FFFFFF" w:themeColor="background1"/>
                <w:szCs w:val="24"/>
                <w:lang w:eastAsia="en-GB"/>
              </w:rPr>
            </w:pPr>
            <w:hyperlink r:id="rId20" w:tgtFrame="_blank" w:history="1">
              <w:r w:rsidRPr="00BB6416">
                <w:rPr>
                  <w:rFonts w:ascii="Verdana" w:eastAsia="Times New Roman" w:hAnsi="Verdana"/>
                  <w:b/>
                  <w:bCs/>
                  <w:color w:val="FFFFFF" w:themeColor="background1"/>
                  <w:szCs w:val="24"/>
                  <w:lang w:eastAsia="en-GB"/>
                </w:rPr>
                <w:t>Contact Us</w:t>
              </w:r>
            </w:hyperlink>
          </w:p>
          <w:p w14:paraId="7B0D30BF" w14:textId="77777777" w:rsidR="00BB6416" w:rsidRDefault="00BB6416"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006C3E73" w:rsidRPr="006C3E73">
              <w:rPr>
                <w:rFonts w:ascii="Verdana" w:eastAsia="Times New Roman" w:hAnsi="Verdana"/>
                <w:color w:val="B6DDE8" w:themeColor="accent5" w:themeTint="66"/>
                <w:szCs w:val="24"/>
                <w:lang w:eastAsia="en-GB"/>
              </w:rPr>
              <w:t xml:space="preserve"> </w:t>
            </w:r>
            <w:r w:rsidR="00FA0893">
              <w:rPr>
                <w:rFonts w:ascii="Verdana" w:eastAsia="Times New Roman" w:hAnsi="Verdana"/>
                <w:color w:val="B6DDE8" w:themeColor="accent5" w:themeTint="66"/>
                <w:szCs w:val="24"/>
                <w:lang w:eastAsia="en-GB"/>
              </w:rPr>
              <w:t>Scott O’Neill-Gwilliams</w:t>
            </w:r>
          </w:p>
          <w:p w14:paraId="44141B47" w14:textId="77777777" w:rsidR="00CF658F" w:rsidRPr="0065091D" w:rsidRDefault="00CF658F" w:rsidP="007F78A5">
            <w:pPr>
              <w:widowControl w:val="0"/>
              <w:spacing w:after="0" w:line="240" w:lineRule="auto"/>
              <w:rPr>
                <w:rFonts w:ascii="Verdana" w:eastAsia="Times New Roman" w:hAnsi="Verdana"/>
                <w:color w:val="B6DDE8" w:themeColor="accent5" w:themeTint="66"/>
                <w:sz w:val="4"/>
                <w:szCs w:val="24"/>
                <w:lang w:eastAsia="en-GB"/>
              </w:rPr>
            </w:pPr>
          </w:p>
          <w:p w14:paraId="5DA80CE4"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60ABAC3F" w14:textId="77777777" w:rsidR="00011A46" w:rsidRPr="00011A46" w:rsidRDefault="00011A46" w:rsidP="007F78A5">
            <w:pPr>
              <w:widowControl w:val="0"/>
              <w:spacing w:after="0" w:line="240" w:lineRule="auto"/>
              <w:jc w:val="both"/>
              <w:rPr>
                <w:rFonts w:ascii="Verdana" w:eastAsia="Times New Roman" w:hAnsi="Verdana"/>
                <w:color w:val="B6DDE8" w:themeColor="accent5" w:themeTint="66"/>
                <w:sz w:val="10"/>
                <w:szCs w:val="20"/>
                <w:lang w:eastAsia="en-GB"/>
              </w:rPr>
            </w:pPr>
          </w:p>
          <w:p w14:paraId="34FBCB13" w14:textId="1BCEBFE4" w:rsidR="00BB6416" w:rsidRDefault="005A6BF6"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006C3E73" w:rsidRPr="006C3E73">
              <w:rPr>
                <w:rFonts w:ascii="Verdana" w:eastAsia="Times New Roman" w:hAnsi="Verdana"/>
                <w:color w:val="B6DDE8" w:themeColor="accent5" w:themeTint="66"/>
                <w:sz w:val="20"/>
                <w:szCs w:val="20"/>
                <w:lang w:eastAsia="en-GB"/>
              </w:rPr>
              <w:t xml:space="preserve"> </w:t>
            </w:r>
            <w:r w:rsidR="00F34042">
              <w:rPr>
                <w:rFonts w:ascii="Verdana" w:eastAsia="Times New Roman" w:hAnsi="Verdana"/>
                <w:color w:val="B6DDE8" w:themeColor="accent5" w:themeTint="66"/>
                <w:sz w:val="20"/>
                <w:szCs w:val="20"/>
                <w:lang w:eastAsia="en-GB"/>
              </w:rPr>
              <w:t>07813029164</w:t>
            </w:r>
          </w:p>
          <w:p w14:paraId="3AAA57BE" w14:textId="77777777" w:rsidR="005A6BF6" w:rsidRDefault="005A6BF6" w:rsidP="007F78A5">
            <w:pPr>
              <w:widowControl w:val="0"/>
              <w:spacing w:after="0" w:line="240" w:lineRule="auto"/>
              <w:jc w:val="both"/>
              <w:rPr>
                <w:rFonts w:ascii="Verdana" w:eastAsia="Times New Roman" w:hAnsi="Verdana" w:cs="Calibri"/>
                <w:color w:val="B6DDE8" w:themeColor="accent5" w:themeTint="66"/>
                <w:sz w:val="20"/>
                <w:szCs w:val="20"/>
              </w:rPr>
            </w:pPr>
          </w:p>
          <w:p w14:paraId="33F4E493" w14:textId="77777777" w:rsidR="00CF658F" w:rsidRPr="00230C5D" w:rsidRDefault="00CF658F" w:rsidP="007F78A5">
            <w:pPr>
              <w:widowControl w:val="0"/>
              <w:spacing w:after="0" w:line="240" w:lineRule="auto"/>
              <w:jc w:val="both"/>
              <w:rPr>
                <w:rFonts w:ascii="Verdana" w:eastAsia="Times New Roman" w:hAnsi="Verdana"/>
                <w:color w:val="B6DDE8" w:themeColor="accent5" w:themeTint="66"/>
                <w:sz w:val="10"/>
                <w:szCs w:val="20"/>
                <w:lang w:eastAsia="en-GB"/>
              </w:rPr>
            </w:pPr>
          </w:p>
          <w:p w14:paraId="54F198FE" w14:textId="77777777" w:rsidR="00BB6416" w:rsidRPr="00BB6416" w:rsidRDefault="00BB6416"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15692B52" w14:textId="2DB8A346"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University of Birmingham, Engineering Building (Y3)</w:t>
            </w:r>
          </w:p>
          <w:p w14:paraId="7EAF9B83" w14:textId="1E10C25A"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G37</w:t>
            </w:r>
          </w:p>
          <w:p w14:paraId="31EDEFAB" w14:textId="0133D6B9"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5A493F">
              <w:rPr>
                <w:rFonts w:ascii="Verdana" w:eastAsia="Times New Roman" w:hAnsi="Verdana"/>
                <w:color w:val="B6DDE8" w:themeColor="accent5" w:themeTint="66"/>
                <w:sz w:val="20"/>
                <w:szCs w:val="20"/>
                <w:lang w:eastAsia="en-GB"/>
              </w:rPr>
              <w:t>6.30-8.00</w:t>
            </w:r>
            <w:r>
              <w:rPr>
                <w:rFonts w:ascii="Verdana" w:eastAsia="Times New Roman" w:hAnsi="Verdana"/>
                <w:color w:val="B6DDE8" w:themeColor="accent5" w:themeTint="66"/>
                <w:sz w:val="20"/>
                <w:szCs w:val="20"/>
                <w:lang w:eastAsia="en-GB"/>
              </w:rPr>
              <w:t>pm Lecture Theatre G3</w:t>
            </w:r>
            <w:r w:rsidR="00537F05">
              <w:rPr>
                <w:rFonts w:ascii="Verdana" w:eastAsia="Times New Roman" w:hAnsi="Verdana"/>
                <w:color w:val="B6DDE8" w:themeColor="accent5" w:themeTint="66"/>
                <w:sz w:val="20"/>
                <w:szCs w:val="20"/>
                <w:lang w:eastAsia="en-GB"/>
              </w:rPr>
              <w:t>4</w:t>
            </w:r>
          </w:p>
          <w:p w14:paraId="10104F5C" w14:textId="77777777"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p w14:paraId="233A20A3" w14:textId="0802CD22" w:rsidR="00C5201B" w:rsidRDefault="00C5201B" w:rsidP="007F78A5">
            <w:pPr>
              <w:widowControl w:val="0"/>
              <w:spacing w:line="240" w:lineRule="auto"/>
              <w:rPr>
                <w:rFonts w:ascii="Verdana" w:eastAsia="Times New Roman" w:hAnsi="Verdana"/>
                <w:color w:val="B6DDE8" w:themeColor="accent5" w:themeTint="66"/>
                <w:spacing w:val="-2"/>
                <w:sz w:val="20"/>
                <w:szCs w:val="20"/>
                <w:lang w:eastAsia="en-GB"/>
              </w:rPr>
            </w:pPr>
          </w:p>
          <w:p w14:paraId="794F8374"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28922E2F"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6B9C857B" w14:textId="7A72FE49" w:rsidR="000377E7" w:rsidRPr="0065091D" w:rsidRDefault="000377E7"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EB9A6A2" w14:textId="77777777" w:rsidR="000377E7" w:rsidRPr="00BB6416" w:rsidRDefault="000377E7"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633A84DE" w14:textId="77777777" w:rsidR="000377E7" w:rsidRPr="00BB6416" w:rsidRDefault="000377E7"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570827C4" w14:textId="0080FA14"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 xml:space="preserve"> HYPERLINK "http://www.aecom.com/" \t "_blank" </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Aecom</w:t>
            </w:r>
          </w:p>
          <w:p w14:paraId="6EEA725A" w14:textId="67CBE272"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r w:rsidRPr="009562B1">
              <w:rPr>
                <w:rFonts w:ascii="Verdana" w:eastAsia="Times New Roman" w:hAnsi="Verdana"/>
                <w:bCs/>
                <w:iCs/>
                <w:color w:val="B6DDE8" w:themeColor="accent5" w:themeTint="66"/>
                <w:szCs w:val="16"/>
                <w:lang w:eastAsia="en-GB"/>
              </w:rPr>
              <w:fldChar w:fldCharType="end"/>
            </w:r>
            <w:hyperlink r:id="rId21" w:tgtFrame="_blank" w:history="1">
              <w:r w:rsidRPr="009562B1">
                <w:rPr>
                  <w:rFonts w:ascii="Verdana" w:eastAsia="Times New Roman" w:hAnsi="Verdana"/>
                  <w:bCs/>
                  <w:iCs/>
                  <w:color w:val="B6DDE8" w:themeColor="accent5" w:themeTint="66"/>
                  <w:szCs w:val="16"/>
                  <w:lang w:eastAsia="en-GB"/>
                </w:rPr>
                <w:t>Applied Geology</w:t>
              </w:r>
            </w:hyperlink>
          </w:p>
          <w:p w14:paraId="3331D2F8" w14:textId="0BB4B964"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HYPERLINK "http://www.arcadis.com/en/global/" \t "_blank"</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Arcadis</w:t>
            </w:r>
          </w:p>
          <w:p w14:paraId="197739B4" w14:textId="32A35C0C" w:rsidR="000377E7"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r w:rsidRPr="009562B1">
              <w:rPr>
                <w:rFonts w:ascii="Verdana" w:eastAsia="Times New Roman" w:hAnsi="Verdana"/>
                <w:bCs/>
                <w:iCs/>
                <w:color w:val="B6DDE8" w:themeColor="accent5" w:themeTint="66"/>
                <w:szCs w:val="16"/>
                <w:lang w:eastAsia="en-GB"/>
              </w:rPr>
              <w:fldChar w:fldCharType="end"/>
            </w:r>
            <w:hyperlink r:id="rId22" w:tgtFrame="_blank" w:history="1">
              <w:r w:rsidRPr="009562B1">
                <w:rPr>
                  <w:rFonts w:ascii="Verdana" w:eastAsia="Times New Roman" w:hAnsi="Verdana"/>
                  <w:bCs/>
                  <w:iCs/>
                  <w:color w:val="B6DDE8" w:themeColor="accent5" w:themeTint="66"/>
                  <w:szCs w:val="16"/>
                  <w:lang w:eastAsia="en-GB"/>
                </w:rPr>
                <w:t xml:space="preserve">Arup </w:t>
              </w:r>
            </w:hyperlink>
          </w:p>
          <w:p w14:paraId="0DED7E6B" w14:textId="1A939EB9" w:rsidR="000377E7" w:rsidRPr="009562B1" w:rsidRDefault="000F5D15"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3" w:tgtFrame="_blank" w:history="1">
              <w:r>
                <w:rPr>
                  <w:rFonts w:ascii="Verdana" w:eastAsia="Times New Roman" w:hAnsi="Verdana"/>
                  <w:bCs/>
                  <w:iCs/>
                  <w:color w:val="B6DDE8" w:themeColor="accent5" w:themeTint="66"/>
                  <w:szCs w:val="16"/>
                  <w:lang w:eastAsia="en-GB"/>
                </w:rPr>
                <w:t>Igne</w:t>
              </w:r>
            </w:hyperlink>
          </w:p>
          <w:p w14:paraId="6B17820B" w14:textId="365F7EBF"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4" w:tgtFrame="_blank" w:history="1">
              <w:r w:rsidRPr="009562B1">
                <w:rPr>
                  <w:rFonts w:ascii="Verdana" w:eastAsia="Times New Roman" w:hAnsi="Verdana"/>
                  <w:bCs/>
                  <w:iCs/>
                  <w:color w:val="B6DDE8" w:themeColor="accent5" w:themeTint="66"/>
                  <w:szCs w:val="16"/>
                  <w:lang w:eastAsia="en-GB"/>
                </w:rPr>
                <w:t>Geotechnics</w:t>
              </w:r>
            </w:hyperlink>
          </w:p>
          <w:p w14:paraId="7FE4E285" w14:textId="5011944C"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cs="Arial"/>
                <w:bCs/>
                <w:iCs/>
                <w:color w:val="B6DDE8" w:themeColor="accent5" w:themeTint="66"/>
                <w:szCs w:val="16"/>
                <w:lang w:eastAsia="en-GB"/>
              </w:rPr>
              <w:fldChar w:fldCharType="begin"/>
            </w:r>
            <w:r w:rsidRPr="009562B1">
              <w:rPr>
                <w:rFonts w:ascii="Verdana" w:eastAsia="Times New Roman" w:hAnsi="Verdana" w:cs="Arial"/>
                <w:bCs/>
                <w:iCs/>
                <w:color w:val="B6DDE8" w:themeColor="accent5" w:themeTint="66"/>
                <w:szCs w:val="16"/>
                <w:lang w:eastAsia="en-GB"/>
              </w:rPr>
              <w:instrText xml:space="preserve"> HYPERLINK "http://www.huesker.com/uk/index.html" \t "_blank" </w:instrText>
            </w:r>
            <w:r w:rsidRPr="009562B1">
              <w:rPr>
                <w:rFonts w:ascii="Verdana" w:eastAsia="Times New Roman" w:hAnsi="Verdana" w:cs="Arial"/>
                <w:bCs/>
                <w:iCs/>
                <w:color w:val="B6DDE8" w:themeColor="accent5" w:themeTint="66"/>
                <w:szCs w:val="16"/>
                <w:lang w:eastAsia="en-GB"/>
              </w:rPr>
            </w:r>
            <w:r w:rsidRPr="009562B1">
              <w:rPr>
                <w:rFonts w:ascii="Verdana" w:eastAsia="Times New Roman" w:hAnsi="Verdana" w:cs="Arial"/>
                <w:bCs/>
                <w:iCs/>
                <w:color w:val="B6DDE8" w:themeColor="accent5" w:themeTint="66"/>
                <w:szCs w:val="16"/>
                <w:lang w:eastAsia="en-GB"/>
              </w:rPr>
              <w:fldChar w:fldCharType="separate"/>
            </w:r>
            <w:r w:rsidRPr="009562B1">
              <w:rPr>
                <w:rStyle w:val="Hyperlink"/>
                <w:rFonts w:ascii="Verdana" w:eastAsia="Times New Roman" w:hAnsi="Verdana" w:cs="Arial"/>
                <w:bCs/>
                <w:iCs/>
                <w:color w:val="B6DDE8" w:themeColor="accent5" w:themeTint="66"/>
                <w:szCs w:val="16"/>
                <w:u w:val="none"/>
                <w:lang w:eastAsia="en-GB"/>
              </w:rPr>
              <w:t>Huesker</w:t>
            </w:r>
          </w:p>
          <w:p w14:paraId="0AD2F258" w14:textId="53D6FEBC" w:rsidR="000377E7" w:rsidRPr="009562B1" w:rsidRDefault="000377E7"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9562B1">
              <w:rPr>
                <w:rFonts w:ascii="Verdana" w:eastAsia="Times New Roman" w:hAnsi="Verdana" w:cs="Arial"/>
                <w:bCs/>
                <w:iCs/>
                <w:color w:val="B6DDE8" w:themeColor="accent5" w:themeTint="66"/>
                <w:szCs w:val="16"/>
                <w:lang w:eastAsia="en-GB"/>
              </w:rPr>
              <w:fldChar w:fldCharType="end"/>
            </w:r>
            <w:r w:rsidRPr="009562B1">
              <w:rPr>
                <w:rFonts w:ascii="Verdana" w:eastAsia="Times New Roman" w:hAnsi="Verdana"/>
                <w:bCs/>
                <w:iCs/>
                <w:color w:val="B6DDE8" w:themeColor="accent5" w:themeTint="66"/>
                <w:szCs w:val="16"/>
                <w:lang w:val="en-US" w:eastAsia="en-GB"/>
              </w:rPr>
              <w:fldChar w:fldCharType="begin"/>
            </w:r>
            <w:r w:rsidRPr="009562B1">
              <w:rPr>
                <w:rFonts w:ascii="Verdana" w:eastAsia="Times New Roman" w:hAnsi="Verdana"/>
                <w:bCs/>
                <w:iCs/>
                <w:color w:val="B6DDE8" w:themeColor="accent5" w:themeTint="66"/>
                <w:szCs w:val="16"/>
                <w:lang w:val="en-US" w:eastAsia="en-GB"/>
              </w:rPr>
              <w:instrText xml:space="preserve"> HYPERLINK "http://www.wsp-pb.com/" </w:instrText>
            </w:r>
            <w:r w:rsidRPr="009562B1">
              <w:rPr>
                <w:rFonts w:ascii="Verdana" w:eastAsia="Times New Roman" w:hAnsi="Verdana"/>
                <w:bCs/>
                <w:iCs/>
                <w:color w:val="B6DDE8" w:themeColor="accent5" w:themeTint="66"/>
                <w:szCs w:val="16"/>
                <w:lang w:val="en-US" w:eastAsia="en-GB"/>
              </w:rPr>
            </w:r>
            <w:r w:rsidRPr="009562B1">
              <w:rPr>
                <w:rFonts w:ascii="Verdana" w:eastAsia="Times New Roman" w:hAnsi="Verdana"/>
                <w:bCs/>
                <w:iCs/>
                <w:color w:val="B6DDE8" w:themeColor="accent5" w:themeTint="66"/>
                <w:szCs w:val="16"/>
                <w:lang w:val="en-US" w:eastAsia="en-GB"/>
              </w:rPr>
              <w:fldChar w:fldCharType="separate"/>
            </w:r>
            <w:r w:rsidRPr="009562B1">
              <w:rPr>
                <w:rStyle w:val="Hyperlink"/>
                <w:rFonts w:ascii="Verdana" w:eastAsia="Times New Roman" w:hAnsi="Verdana"/>
                <w:bCs/>
                <w:iCs/>
                <w:color w:val="B6DDE8" w:themeColor="accent5" w:themeTint="66"/>
                <w:szCs w:val="16"/>
                <w:u w:val="none"/>
                <w:lang w:val="en-US" w:eastAsia="en-GB"/>
              </w:rPr>
              <w:t>WSP</w:t>
            </w:r>
          </w:p>
          <w:p w14:paraId="59A7CE58" w14:textId="77777777" w:rsidR="000377E7" w:rsidRPr="009562B1" w:rsidRDefault="000377E7" w:rsidP="007F78A5">
            <w:pPr>
              <w:widowControl w:val="0"/>
              <w:spacing w:before="120" w:after="0" w:line="240" w:lineRule="auto"/>
              <w:rPr>
                <w:rFonts w:ascii="Verdana" w:eastAsia="Times New Roman" w:hAnsi="Verdana"/>
                <w:color w:val="FFFFFF" w:themeColor="background1"/>
                <w:sz w:val="28"/>
                <w:szCs w:val="20"/>
                <w:lang w:eastAsia="en-GB"/>
              </w:rPr>
            </w:pPr>
            <w:r w:rsidRPr="009562B1">
              <w:rPr>
                <w:rFonts w:ascii="Verdana" w:eastAsia="Times New Roman" w:hAnsi="Verdana"/>
                <w:bCs/>
                <w:iCs/>
                <w:color w:val="B6DDE8" w:themeColor="accent5" w:themeTint="66"/>
                <w:szCs w:val="16"/>
                <w:lang w:val="en-US" w:eastAsia="en-GB"/>
              </w:rPr>
              <w:fldChar w:fldCharType="end"/>
            </w:r>
            <w:r>
              <w:rPr>
                <w:rFonts w:ascii="Verdana" w:eastAsia="Times New Roman" w:hAnsi="Verdana"/>
                <w:b/>
                <w:bCs/>
                <w:iCs/>
                <w:color w:val="FFFFFF" w:themeColor="background1"/>
                <w:szCs w:val="16"/>
                <w:lang w:eastAsia="en-GB"/>
              </w:rPr>
              <w:t>Supporting Sponsors</w:t>
            </w:r>
          </w:p>
          <w:p w14:paraId="15A3DE89" w14:textId="2318FF62" w:rsidR="000377E7" w:rsidRPr="009562B1"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hyperlink r:id="rId25" w:tgtFrame="_blank" w:history="1">
              <w:r w:rsidRPr="009562B1">
                <w:rPr>
                  <w:rFonts w:ascii="Verdana" w:eastAsia="Times New Roman" w:hAnsi="Verdana"/>
                  <w:bCs/>
                  <w:iCs/>
                  <w:color w:val="B6DDE8" w:themeColor="accent5" w:themeTint="66"/>
                  <w:szCs w:val="16"/>
                  <w:lang w:eastAsia="en-GB"/>
                </w:rPr>
                <w:t>GIP Ltd</w:t>
              </w:r>
            </w:hyperlink>
          </w:p>
          <w:p w14:paraId="4A9CFC12" w14:textId="4C18D696" w:rsidR="000377E7" w:rsidRDefault="000377E7" w:rsidP="007F78A5">
            <w:pPr>
              <w:widowControl w:val="0"/>
              <w:spacing w:before="120" w:after="0" w:line="240" w:lineRule="auto"/>
            </w:pPr>
            <w:hyperlink r:id="rId26" w:tgtFrame="_blank" w:history="1">
              <w:r w:rsidRPr="009562B1">
                <w:rPr>
                  <w:rFonts w:ascii="Verdana" w:eastAsia="Times New Roman" w:hAnsi="Verdana"/>
                  <w:bCs/>
                  <w:iCs/>
                  <w:color w:val="B6DDE8" w:themeColor="accent5" w:themeTint="66"/>
                  <w:szCs w:val="16"/>
                  <w:lang w:eastAsia="en-GB"/>
                </w:rPr>
                <w:t>M&amp;J Drilling Services</w:t>
              </w:r>
            </w:hyperlink>
          </w:p>
          <w:p w14:paraId="700BCEF8" w14:textId="779CB940" w:rsidR="00102C18" w:rsidRDefault="00102C18" w:rsidP="00102C18">
            <w:pPr>
              <w:widowControl w:val="0"/>
              <w:spacing w:before="120" w:after="0" w:line="240" w:lineRule="auto"/>
            </w:pPr>
            <w:hyperlink r:id="rId27" w:history="1">
              <w:r w:rsidRPr="00102C18">
                <w:rPr>
                  <w:rFonts w:ascii="Verdana" w:eastAsia="Times New Roman" w:hAnsi="Verdana"/>
                  <w:bCs/>
                  <w:iCs/>
                  <w:color w:val="B6DDE8" w:themeColor="accent5" w:themeTint="66"/>
                  <w:szCs w:val="16"/>
                  <w:lang w:eastAsia="en-GB"/>
                </w:rPr>
                <w:t>Cundall</w:t>
              </w:r>
            </w:hyperlink>
          </w:p>
          <w:p w14:paraId="6591A7DD" w14:textId="77777777" w:rsidR="00394D99" w:rsidRPr="006A063A" w:rsidRDefault="00394D99" w:rsidP="00394D99">
            <w:pPr>
              <w:widowControl w:val="0"/>
              <w:spacing w:before="120" w:after="0" w:line="240" w:lineRule="auto"/>
              <w:rPr>
                <w:rFonts w:ascii="Verdana" w:eastAsia="Times New Roman" w:hAnsi="Verdana"/>
                <w:bCs/>
                <w:iCs/>
                <w:color w:val="B6DDE8" w:themeColor="accent5" w:themeTint="66"/>
                <w:szCs w:val="16"/>
                <w:lang w:eastAsia="en-GB"/>
              </w:rPr>
            </w:pPr>
            <w:hyperlink r:id="rId28" w:history="1">
              <w:r w:rsidRPr="006A063A">
                <w:rPr>
                  <w:rFonts w:ascii="Verdana" w:hAnsi="Verdana"/>
                  <w:color w:val="B6DDE8" w:themeColor="accent5" w:themeTint="66"/>
                  <w:lang w:eastAsia="en-GB"/>
                </w:rPr>
                <w:t>Mott MacDonald</w:t>
              </w:r>
            </w:hyperlink>
          </w:p>
          <w:p w14:paraId="12DC026D" w14:textId="40C0662E" w:rsidR="000377E7" w:rsidRPr="00230C5D" w:rsidRDefault="000377E7" w:rsidP="007F78A5">
            <w:pPr>
              <w:widowControl w:val="0"/>
              <w:spacing w:before="120" w:after="0" w:line="240" w:lineRule="auto"/>
              <w:rPr>
                <w:rFonts w:ascii="Verdana" w:eastAsia="Times New Roman" w:hAnsi="Verdana"/>
                <w:b/>
                <w:bCs/>
                <w:iCs/>
                <w:color w:val="FFFFFF"/>
                <w:sz w:val="4"/>
                <w:szCs w:val="16"/>
                <w:lang w:eastAsia="en-GB"/>
              </w:rPr>
            </w:pPr>
          </w:p>
          <w:p w14:paraId="1D55BA3C" w14:textId="7253D067" w:rsidR="000377E7" w:rsidRPr="00BB6416" w:rsidRDefault="000377E7" w:rsidP="007F78A5">
            <w:pPr>
              <w:widowControl w:val="0"/>
              <w:spacing w:after="0" w:line="240" w:lineRule="auto"/>
              <w:rPr>
                <w:rFonts w:ascii="Verdana" w:eastAsia="Times New Roman" w:hAnsi="Verdana"/>
                <w:b/>
                <w:bCs/>
                <w:i/>
                <w:iCs/>
                <w:color w:val="FFFFFF" w:themeColor="background1"/>
                <w:szCs w:val="24"/>
                <w:lang w:eastAsia="en-GB"/>
              </w:rPr>
            </w:pPr>
            <w:hyperlink r:id="rId29" w:tgtFrame="_blank" w:history="1">
              <w:r w:rsidRPr="00BB6416">
                <w:rPr>
                  <w:rFonts w:ascii="Verdana" w:eastAsia="Times New Roman" w:hAnsi="Verdana"/>
                  <w:b/>
                  <w:bCs/>
                  <w:color w:val="FFFFFF" w:themeColor="background1"/>
                  <w:szCs w:val="24"/>
                  <w:lang w:eastAsia="en-GB"/>
                </w:rPr>
                <w:t>Contact Us</w:t>
              </w:r>
            </w:hyperlink>
          </w:p>
          <w:p w14:paraId="7CD650D5" w14:textId="77777777" w:rsidR="000377E7" w:rsidRDefault="000377E7"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Pr="006C3E73">
              <w:rPr>
                <w:rFonts w:ascii="Verdana" w:eastAsia="Times New Roman" w:hAnsi="Verdana"/>
                <w:color w:val="B6DDE8" w:themeColor="accent5" w:themeTint="66"/>
                <w:szCs w:val="24"/>
                <w:lang w:eastAsia="en-GB"/>
              </w:rPr>
              <w:t xml:space="preserve"> </w:t>
            </w:r>
            <w:r>
              <w:rPr>
                <w:rFonts w:ascii="Verdana" w:eastAsia="Times New Roman" w:hAnsi="Verdana"/>
                <w:color w:val="B6DDE8" w:themeColor="accent5" w:themeTint="66"/>
                <w:szCs w:val="24"/>
                <w:lang w:eastAsia="en-GB"/>
              </w:rPr>
              <w:t>Scott O’Neill-Gwilliams</w:t>
            </w:r>
          </w:p>
          <w:p w14:paraId="44E7EEB2" w14:textId="77777777" w:rsidR="000377E7" w:rsidRPr="0065091D" w:rsidRDefault="000377E7" w:rsidP="007F78A5">
            <w:pPr>
              <w:widowControl w:val="0"/>
              <w:spacing w:after="0" w:line="240" w:lineRule="auto"/>
              <w:rPr>
                <w:rFonts w:ascii="Verdana" w:eastAsia="Times New Roman" w:hAnsi="Verdana"/>
                <w:color w:val="B6DDE8" w:themeColor="accent5" w:themeTint="66"/>
                <w:sz w:val="4"/>
                <w:szCs w:val="24"/>
                <w:lang w:eastAsia="en-GB"/>
              </w:rPr>
            </w:pPr>
          </w:p>
          <w:p w14:paraId="058E72DB"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3A94D08A" w14:textId="77777777" w:rsidR="000377E7" w:rsidRPr="00011A46"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7A111486" w14:textId="77777777" w:rsidR="000377E7" w:rsidRDefault="000377E7"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Pr="006C3E73">
              <w:rPr>
                <w:rFonts w:ascii="Verdana" w:eastAsia="Times New Roman" w:hAnsi="Verdana"/>
                <w:color w:val="B6DDE8" w:themeColor="accent5" w:themeTint="66"/>
                <w:sz w:val="20"/>
                <w:szCs w:val="20"/>
                <w:lang w:eastAsia="en-GB"/>
              </w:rPr>
              <w:t xml:space="preserve"> </w:t>
            </w:r>
            <w:r>
              <w:rPr>
                <w:rFonts w:ascii="Verdana" w:eastAsia="Times New Roman" w:hAnsi="Verdana"/>
                <w:color w:val="B6DDE8" w:themeColor="accent5" w:themeTint="66"/>
                <w:sz w:val="20"/>
                <w:szCs w:val="20"/>
                <w:lang w:eastAsia="en-GB"/>
              </w:rPr>
              <w:t>0121 2148194</w:t>
            </w:r>
          </w:p>
          <w:p w14:paraId="7C4D4313" w14:textId="77777777" w:rsidR="000377E7" w:rsidRDefault="000377E7" w:rsidP="007F78A5">
            <w:pPr>
              <w:widowControl w:val="0"/>
              <w:spacing w:after="0" w:line="240" w:lineRule="auto"/>
              <w:jc w:val="both"/>
              <w:rPr>
                <w:rFonts w:ascii="Verdana" w:eastAsia="Times New Roman" w:hAnsi="Verdana" w:cs="Calibri"/>
                <w:color w:val="B6DDE8" w:themeColor="accent5" w:themeTint="66"/>
                <w:sz w:val="20"/>
                <w:szCs w:val="20"/>
              </w:rPr>
            </w:pPr>
          </w:p>
          <w:p w14:paraId="3B132D68" w14:textId="77777777" w:rsidR="000377E7" w:rsidRPr="00230C5D"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69C1D235" w14:textId="77777777" w:rsidR="000377E7" w:rsidRPr="00BB6416" w:rsidRDefault="000377E7"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79D2BF3A" w14:textId="35130468"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 xml:space="preserve">University of </w:t>
            </w:r>
            <w:r w:rsidR="00A27B32">
              <w:rPr>
                <w:rFonts w:ascii="Verdana" w:eastAsia="Times New Roman" w:hAnsi="Verdana"/>
                <w:color w:val="B6DDE8" w:themeColor="accent5" w:themeTint="66"/>
                <w:sz w:val="20"/>
                <w:szCs w:val="20"/>
                <w:lang w:eastAsia="en-GB"/>
              </w:rPr>
              <w:t>Birmingham, Engineering</w:t>
            </w:r>
            <w:r>
              <w:rPr>
                <w:rFonts w:ascii="Verdana" w:eastAsia="Times New Roman" w:hAnsi="Verdana"/>
                <w:color w:val="B6DDE8" w:themeColor="accent5" w:themeTint="66"/>
                <w:sz w:val="20"/>
                <w:szCs w:val="20"/>
                <w:lang w:eastAsia="en-GB"/>
              </w:rPr>
              <w:t xml:space="preserve"> Building (Y3)</w:t>
            </w:r>
          </w:p>
          <w:p w14:paraId="24FEFE78" w14:textId="727FD098"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G37</w:t>
            </w:r>
          </w:p>
          <w:p w14:paraId="657518BC" w14:textId="7F0FCB0F" w:rsidR="006B779C"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FB1377">
              <w:rPr>
                <w:rFonts w:ascii="Verdana" w:eastAsia="Times New Roman" w:hAnsi="Verdana"/>
                <w:color w:val="B6DDE8" w:themeColor="accent5" w:themeTint="66"/>
                <w:sz w:val="20"/>
                <w:szCs w:val="20"/>
                <w:lang w:eastAsia="en-GB"/>
              </w:rPr>
              <w:t>6.30</w:t>
            </w:r>
            <w:r w:rsidR="00095E7F">
              <w:rPr>
                <w:rFonts w:ascii="Verdana" w:eastAsia="Times New Roman" w:hAnsi="Verdana"/>
                <w:color w:val="B6DDE8" w:themeColor="accent5" w:themeTint="66"/>
                <w:sz w:val="20"/>
                <w:szCs w:val="20"/>
                <w:lang w:eastAsia="en-GB"/>
              </w:rPr>
              <w:t>-</w:t>
            </w:r>
            <w:r>
              <w:rPr>
                <w:rFonts w:ascii="Verdana" w:eastAsia="Times New Roman" w:hAnsi="Verdana"/>
                <w:color w:val="B6DDE8" w:themeColor="accent5" w:themeTint="66"/>
                <w:sz w:val="20"/>
                <w:szCs w:val="20"/>
                <w:lang w:eastAsia="en-GB"/>
              </w:rPr>
              <w:t>8.</w:t>
            </w:r>
            <w:r w:rsidR="005A493F">
              <w:rPr>
                <w:rFonts w:ascii="Verdana" w:eastAsia="Times New Roman" w:hAnsi="Verdana"/>
                <w:color w:val="B6DDE8" w:themeColor="accent5" w:themeTint="66"/>
                <w:sz w:val="20"/>
                <w:szCs w:val="20"/>
                <w:lang w:eastAsia="en-GB"/>
              </w:rPr>
              <w:t>00</w:t>
            </w:r>
            <w:r>
              <w:rPr>
                <w:rFonts w:ascii="Verdana" w:eastAsia="Times New Roman" w:hAnsi="Verdana"/>
                <w:color w:val="B6DDE8" w:themeColor="accent5" w:themeTint="66"/>
                <w:sz w:val="20"/>
                <w:szCs w:val="20"/>
                <w:lang w:eastAsia="en-GB"/>
              </w:rPr>
              <w:t>pm Lecture Theatre G3</w:t>
            </w:r>
            <w:r w:rsidR="008513C3">
              <w:rPr>
                <w:rFonts w:ascii="Verdana" w:eastAsia="Times New Roman" w:hAnsi="Verdana"/>
                <w:color w:val="B6DDE8" w:themeColor="accent5" w:themeTint="66"/>
                <w:sz w:val="20"/>
                <w:szCs w:val="20"/>
                <w:lang w:eastAsia="en-GB"/>
              </w:rPr>
              <w:t>4</w:t>
            </w:r>
          </w:p>
          <w:p w14:paraId="034AE83B" w14:textId="11E5EACB" w:rsidR="000377E7" w:rsidRPr="007F78A5"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tc>
        <w:tc>
          <w:tcPr>
            <w:tcW w:w="12899" w:type="dxa"/>
            <w:tcMar>
              <w:top w:w="0" w:type="dxa"/>
              <w:left w:w="108" w:type="dxa"/>
              <w:bottom w:w="0" w:type="dxa"/>
              <w:right w:w="108" w:type="dxa"/>
            </w:tcMar>
            <w:hideMark/>
          </w:tcPr>
          <w:p w14:paraId="72DEE404" w14:textId="6D51EC8A" w:rsidR="00BB6CF1" w:rsidRPr="00401955" w:rsidRDefault="00187DF0" w:rsidP="00401955">
            <w:pPr>
              <w:widowControl w:val="0"/>
              <w:spacing w:before="60" w:after="0" w:line="240" w:lineRule="auto"/>
              <w:ind w:right="-106"/>
              <w:rPr>
                <w:rFonts w:asciiTheme="minorHAnsi" w:eastAsia="Times New Roman" w:hAnsiTheme="minorHAnsi" w:cstheme="minorHAnsi"/>
                <w:b/>
                <w:color w:val="365F91" w:themeColor="accent1" w:themeShade="BF"/>
                <w:sz w:val="22"/>
                <w:lang w:eastAsia="en-GB"/>
              </w:rPr>
            </w:pPr>
            <w:r>
              <w:rPr>
                <w:rFonts w:asciiTheme="minorHAnsi" w:eastAsia="Times New Roman" w:hAnsiTheme="minorHAnsi" w:cstheme="minorHAnsi"/>
                <w:b/>
                <w:color w:val="365F91" w:themeColor="accent1" w:themeShade="BF"/>
                <w:sz w:val="22"/>
                <w:lang w:eastAsia="en-GB"/>
              </w:rPr>
              <w:lastRenderedPageBreak/>
              <w:t xml:space="preserve">   </w:t>
            </w:r>
            <w:bookmarkStart w:id="0" w:name="_Hlk45226394"/>
            <w:bookmarkStart w:id="1" w:name="_Hlk38883399"/>
            <w:r w:rsidRPr="0065091D">
              <w:rPr>
                <w:rFonts w:asciiTheme="minorHAnsi" w:eastAsia="Times New Roman" w:hAnsiTheme="minorHAnsi" w:cstheme="minorHAnsi"/>
                <w:b/>
                <w:color w:val="365F91" w:themeColor="accent1" w:themeShade="BF"/>
                <w:sz w:val="22"/>
                <w:lang w:eastAsia="en-GB"/>
              </w:rPr>
              <w:t>This lecture has been supported by sponsorship from:</w:t>
            </w:r>
            <w:bookmarkEnd w:id="0"/>
            <w:bookmarkEnd w:id="1"/>
          </w:p>
          <w:tbl>
            <w:tblPr>
              <w:tblW w:w="11880" w:type="dxa"/>
              <w:tblLayout w:type="fixed"/>
              <w:tblCellMar>
                <w:left w:w="0" w:type="dxa"/>
                <w:right w:w="0" w:type="dxa"/>
              </w:tblCellMar>
              <w:tblLook w:val="04A0" w:firstRow="1" w:lastRow="0" w:firstColumn="1" w:lastColumn="0" w:noHBand="0" w:noVBand="1"/>
            </w:tblPr>
            <w:tblGrid>
              <w:gridCol w:w="7065"/>
              <w:gridCol w:w="4815"/>
            </w:tblGrid>
            <w:tr w:rsidR="005B1933" w14:paraId="7FE4CAA7" w14:textId="77777777" w:rsidTr="00061706">
              <w:trPr>
                <w:trHeight w:val="1843"/>
              </w:trPr>
              <w:tc>
                <w:tcPr>
                  <w:tcW w:w="7065" w:type="dxa"/>
                  <w:tcMar>
                    <w:top w:w="0" w:type="dxa"/>
                    <w:left w:w="108" w:type="dxa"/>
                    <w:bottom w:w="0" w:type="dxa"/>
                    <w:right w:w="108" w:type="dxa"/>
                  </w:tcMar>
                  <w:vAlign w:val="center"/>
                </w:tcPr>
                <w:p w14:paraId="6966DC28" w14:textId="77777777" w:rsidR="00401955" w:rsidRPr="00401955" w:rsidRDefault="00401955" w:rsidP="00401955">
                  <w:pPr>
                    <w:widowControl w:val="0"/>
                    <w:spacing w:before="100" w:beforeAutospacing="1" w:after="0" w:line="240" w:lineRule="auto"/>
                    <w:jc w:val="center"/>
                    <w:rPr>
                      <w:rFonts w:asciiTheme="minorHAnsi" w:eastAsia="Times New Roman" w:hAnsiTheme="minorHAnsi" w:cstheme="minorHAnsi"/>
                      <w:b/>
                      <w:bCs/>
                      <w:color w:val="FF0000"/>
                      <w:sz w:val="8"/>
                      <w:szCs w:val="8"/>
                      <w:lang w:eastAsia="en-GB"/>
                    </w:rPr>
                  </w:pPr>
                </w:p>
                <w:p w14:paraId="6F48B255" w14:textId="2DB8F1BA" w:rsidR="00401955" w:rsidRDefault="00401955" w:rsidP="00401955">
                  <w:pPr>
                    <w:widowControl w:val="0"/>
                    <w:spacing w:before="100" w:beforeAutospacing="1" w:after="0" w:line="240" w:lineRule="auto"/>
                    <w:jc w:val="center"/>
                    <w:rPr>
                      <w:rFonts w:asciiTheme="minorHAnsi" w:eastAsia="Times New Roman" w:hAnsiTheme="minorHAnsi" w:cstheme="minorHAnsi"/>
                      <w:b/>
                      <w:bCs/>
                      <w:color w:val="FF0000"/>
                      <w:sz w:val="40"/>
                      <w:szCs w:val="40"/>
                      <w:lang w:eastAsia="en-GB"/>
                    </w:rPr>
                  </w:pPr>
                  <w:r>
                    <w:rPr>
                      <w:noProof/>
                    </w:rPr>
                    <w:drawing>
                      <wp:inline distT="0" distB="0" distL="0" distR="0" wp14:anchorId="1C29AE0B" wp14:editId="68079947">
                        <wp:extent cx="1533525" cy="404411"/>
                        <wp:effectExtent l="0" t="0" r="0" b="0"/>
                        <wp:docPr id="2111044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44208"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548550" cy="408373"/>
                                </a:xfrm>
                                <a:prstGeom prst="rect">
                                  <a:avLst/>
                                </a:prstGeom>
                                <a:noFill/>
                                <a:ln>
                                  <a:noFill/>
                                </a:ln>
                              </pic:spPr>
                            </pic:pic>
                          </a:graphicData>
                        </a:graphic>
                      </wp:inline>
                    </w:drawing>
                  </w:r>
                </w:p>
                <w:p w14:paraId="5B767BE8" w14:textId="04C8F8B8" w:rsidR="00D160DE" w:rsidRPr="00401955" w:rsidRDefault="00FF7243" w:rsidP="0042074D">
                  <w:pPr>
                    <w:widowControl w:val="0"/>
                    <w:spacing w:before="100" w:beforeAutospacing="1" w:after="0" w:line="360" w:lineRule="auto"/>
                    <w:jc w:val="center"/>
                    <w:rPr>
                      <w:rFonts w:asciiTheme="minorHAnsi" w:eastAsia="Times New Roman" w:hAnsiTheme="minorHAnsi" w:cstheme="minorHAnsi"/>
                      <w:b/>
                      <w:bCs/>
                      <w:color w:val="FF0000"/>
                      <w:sz w:val="40"/>
                      <w:szCs w:val="40"/>
                      <w:lang w:eastAsia="en-GB"/>
                    </w:rPr>
                  </w:pPr>
                  <w:r>
                    <w:rPr>
                      <w:rFonts w:asciiTheme="minorHAnsi" w:eastAsia="Times New Roman" w:hAnsiTheme="minorHAnsi" w:cstheme="minorHAnsi"/>
                      <w:b/>
                      <w:bCs/>
                      <w:color w:val="FF0000"/>
                      <w:sz w:val="40"/>
                      <w:szCs w:val="40"/>
                      <w:lang w:eastAsia="en-GB"/>
                    </w:rPr>
                    <w:t>Monday</w:t>
                  </w:r>
                  <w:r w:rsidR="007273FD" w:rsidRPr="00401955">
                    <w:rPr>
                      <w:rFonts w:asciiTheme="minorHAnsi" w:eastAsia="Times New Roman" w:hAnsiTheme="minorHAnsi" w:cstheme="minorHAnsi"/>
                      <w:b/>
                      <w:bCs/>
                      <w:color w:val="FF0000"/>
                      <w:sz w:val="40"/>
                      <w:szCs w:val="40"/>
                      <w:lang w:eastAsia="en-GB"/>
                    </w:rPr>
                    <w:t xml:space="preserve"> </w:t>
                  </w:r>
                  <w:r w:rsidR="00C20888">
                    <w:rPr>
                      <w:rFonts w:asciiTheme="minorHAnsi" w:eastAsia="Times New Roman" w:hAnsiTheme="minorHAnsi" w:cstheme="minorHAnsi"/>
                      <w:b/>
                      <w:bCs/>
                      <w:color w:val="FF0000"/>
                      <w:sz w:val="40"/>
                      <w:szCs w:val="40"/>
                      <w:lang w:eastAsia="en-GB"/>
                    </w:rPr>
                    <w:t>3</w:t>
                  </w:r>
                  <w:r w:rsidR="00C20888" w:rsidRPr="00C20888">
                    <w:rPr>
                      <w:rFonts w:asciiTheme="minorHAnsi" w:eastAsia="Times New Roman" w:hAnsiTheme="minorHAnsi" w:cstheme="minorHAnsi"/>
                      <w:b/>
                      <w:bCs/>
                      <w:color w:val="FF0000"/>
                      <w:sz w:val="40"/>
                      <w:szCs w:val="40"/>
                      <w:vertAlign w:val="superscript"/>
                      <w:lang w:eastAsia="en-GB"/>
                    </w:rPr>
                    <w:t>rd</w:t>
                  </w:r>
                  <w:r w:rsidR="00C20888">
                    <w:rPr>
                      <w:rFonts w:asciiTheme="minorHAnsi" w:eastAsia="Times New Roman" w:hAnsiTheme="minorHAnsi" w:cstheme="minorHAnsi"/>
                      <w:b/>
                      <w:bCs/>
                      <w:color w:val="FF0000"/>
                      <w:sz w:val="40"/>
                      <w:szCs w:val="40"/>
                      <w:lang w:eastAsia="en-GB"/>
                    </w:rPr>
                    <w:t xml:space="preserve"> November</w:t>
                  </w:r>
                  <w:r w:rsidR="004741B9">
                    <w:rPr>
                      <w:rFonts w:asciiTheme="minorHAnsi" w:eastAsia="Times New Roman" w:hAnsiTheme="minorHAnsi" w:cstheme="minorHAnsi"/>
                      <w:b/>
                      <w:bCs/>
                      <w:color w:val="FF0000"/>
                      <w:sz w:val="40"/>
                      <w:szCs w:val="40"/>
                      <w:lang w:eastAsia="en-GB"/>
                    </w:rPr>
                    <w:t xml:space="preserve"> </w:t>
                  </w:r>
                  <w:r w:rsidR="007273FD" w:rsidRPr="00401955">
                    <w:rPr>
                      <w:rFonts w:asciiTheme="minorHAnsi" w:eastAsia="Times New Roman" w:hAnsiTheme="minorHAnsi" w:cstheme="minorHAnsi"/>
                      <w:b/>
                      <w:bCs/>
                      <w:color w:val="FF0000"/>
                      <w:sz w:val="40"/>
                      <w:szCs w:val="40"/>
                      <w:lang w:eastAsia="en-GB"/>
                    </w:rPr>
                    <w:t>202</w:t>
                  </w:r>
                  <w:r w:rsidR="004741B9">
                    <w:rPr>
                      <w:rFonts w:asciiTheme="minorHAnsi" w:eastAsia="Times New Roman" w:hAnsiTheme="minorHAnsi" w:cstheme="minorHAnsi"/>
                      <w:b/>
                      <w:bCs/>
                      <w:color w:val="FF0000"/>
                      <w:sz w:val="40"/>
                      <w:szCs w:val="40"/>
                      <w:lang w:eastAsia="en-GB"/>
                    </w:rPr>
                    <w:t>5</w:t>
                  </w:r>
                </w:p>
                <w:p w14:paraId="7163E0F7" w14:textId="4F3AC0E4" w:rsidR="00D97B22" w:rsidRDefault="00DB3840" w:rsidP="00D97B22">
                  <w:pPr>
                    <w:widowControl w:val="0"/>
                    <w:tabs>
                      <w:tab w:val="left" w:pos="90"/>
                    </w:tabs>
                    <w:adjustRightInd w:val="0"/>
                    <w:spacing w:after="0" w:line="240" w:lineRule="auto"/>
                    <w:jc w:val="center"/>
                    <w:rPr>
                      <w:rFonts w:asciiTheme="minorHAnsi" w:eastAsia="Times New Roman" w:hAnsiTheme="minorHAnsi" w:cstheme="minorHAnsi"/>
                      <w:b/>
                      <w:bCs/>
                      <w:color w:val="4F81BD" w:themeColor="accent1"/>
                      <w:sz w:val="28"/>
                      <w:szCs w:val="28"/>
                      <w:lang w:eastAsia="en-GB"/>
                    </w:rPr>
                  </w:pPr>
                  <w:r w:rsidRPr="00DB3840">
                    <w:rPr>
                      <w:rFonts w:asciiTheme="minorHAnsi" w:eastAsia="Times New Roman" w:hAnsiTheme="minorHAnsi" w:cstheme="minorHAnsi"/>
                      <w:b/>
                      <w:bCs/>
                      <w:color w:val="000080"/>
                      <w:sz w:val="40"/>
                      <w:szCs w:val="40"/>
                      <w:lang w:eastAsia="en-GB"/>
                    </w:rPr>
                    <w:t>Non-Intrusive Data for Flood Defence Characterisation, Monitoring and Management</w:t>
                  </w:r>
                </w:p>
                <w:p w14:paraId="1FBA61FD" w14:textId="5A65D8FE" w:rsidR="00D97B22" w:rsidRPr="00836AAE" w:rsidRDefault="00DB3840" w:rsidP="00836AAE">
                  <w:pPr>
                    <w:widowControl w:val="0"/>
                    <w:tabs>
                      <w:tab w:val="left" w:pos="90"/>
                    </w:tabs>
                    <w:adjustRightInd w:val="0"/>
                    <w:spacing w:after="0" w:line="240" w:lineRule="auto"/>
                    <w:jc w:val="center"/>
                    <w:rPr>
                      <w:rFonts w:asciiTheme="minorHAnsi" w:eastAsia="Times New Roman" w:hAnsiTheme="minorHAnsi" w:cstheme="minorHAnsi"/>
                      <w:b/>
                      <w:bCs/>
                      <w:color w:val="4F81BD" w:themeColor="accent1"/>
                      <w:sz w:val="28"/>
                      <w:szCs w:val="28"/>
                      <w:lang w:eastAsia="en-GB"/>
                    </w:rPr>
                  </w:pPr>
                  <w:r w:rsidRPr="00DB3840">
                    <w:rPr>
                      <w:rFonts w:asciiTheme="minorHAnsi" w:eastAsia="Times New Roman" w:hAnsiTheme="minorHAnsi" w:cstheme="minorHAnsi"/>
                      <w:b/>
                      <w:bCs/>
                      <w:color w:val="4F81BD" w:themeColor="accent1"/>
                      <w:sz w:val="28"/>
                      <w:szCs w:val="28"/>
                      <w:lang w:eastAsia="en-GB"/>
                    </w:rPr>
                    <w:t>Dr Jim Whiteley</w:t>
                  </w:r>
                  <w:r w:rsidRPr="00DB3840">
                    <w:rPr>
                      <w:rFonts w:asciiTheme="minorHAnsi" w:eastAsia="Times New Roman" w:hAnsiTheme="minorHAnsi" w:cstheme="minorHAnsi"/>
                      <w:b/>
                      <w:bCs/>
                      <w:i/>
                      <w:iCs/>
                      <w:color w:val="4F81BD" w:themeColor="accent1"/>
                      <w:sz w:val="28"/>
                      <w:szCs w:val="28"/>
                      <w:lang w:eastAsia="en-GB"/>
                    </w:rPr>
                    <w:t xml:space="preserve">, </w:t>
                  </w:r>
                  <w:r w:rsidRPr="00DB3840">
                    <w:rPr>
                      <w:rFonts w:asciiTheme="minorHAnsi" w:eastAsia="Times New Roman" w:hAnsiTheme="minorHAnsi" w:cstheme="minorHAnsi"/>
                      <w:b/>
                      <w:bCs/>
                      <w:color w:val="4F81BD" w:themeColor="accent1"/>
                      <w:sz w:val="28"/>
                      <w:szCs w:val="28"/>
                      <w:lang w:eastAsia="en-GB"/>
                    </w:rPr>
                    <w:t>AtkinsRéalis</w:t>
                  </w:r>
                </w:p>
                <w:p w14:paraId="33859AD3" w14:textId="77777777" w:rsidR="00861E0C" w:rsidRDefault="00861E0C" w:rsidP="00861E0C">
                  <w:pPr>
                    <w:widowControl w:val="0"/>
                    <w:tabs>
                      <w:tab w:val="left" w:pos="90"/>
                    </w:tabs>
                    <w:adjustRightInd w:val="0"/>
                    <w:spacing w:after="0" w:line="240" w:lineRule="auto"/>
                    <w:jc w:val="center"/>
                    <w:rPr>
                      <w:rFonts w:asciiTheme="minorHAnsi" w:hAnsiTheme="minorHAnsi" w:cstheme="minorHAnsi"/>
                      <w:b/>
                      <w:bCs/>
                    </w:rPr>
                  </w:pPr>
                  <w:bookmarkStart w:id="2" w:name="_Hlk92453032"/>
                </w:p>
                <w:p w14:paraId="05D23310" w14:textId="0DC09769" w:rsidR="0026394B" w:rsidRPr="0026394B" w:rsidRDefault="0026394B" w:rsidP="007F78A5">
                  <w:pPr>
                    <w:widowControl w:val="0"/>
                    <w:tabs>
                      <w:tab w:val="left" w:pos="90"/>
                    </w:tabs>
                    <w:adjustRightInd w:val="0"/>
                    <w:spacing w:after="0" w:line="240" w:lineRule="auto"/>
                    <w:jc w:val="both"/>
                    <w:rPr>
                      <w:rFonts w:asciiTheme="minorHAnsi" w:hAnsiTheme="minorHAnsi" w:cstheme="minorHAnsi"/>
                      <w:b/>
                      <w:bCs/>
                    </w:rPr>
                  </w:pPr>
                  <w:r w:rsidRPr="0026394B">
                    <w:rPr>
                      <w:rFonts w:asciiTheme="minorHAnsi" w:hAnsiTheme="minorHAnsi" w:cstheme="minorHAnsi"/>
                      <w:b/>
                      <w:bCs/>
                    </w:rPr>
                    <w:t xml:space="preserve">Abstract </w:t>
                  </w:r>
                </w:p>
                <w:p w14:paraId="05EA0AED" w14:textId="3D13F393" w:rsidR="004D6F79" w:rsidRPr="004D6F79" w:rsidRDefault="004D6F79" w:rsidP="004D6F79">
                  <w:pPr>
                    <w:widowControl w:val="0"/>
                    <w:tabs>
                      <w:tab w:val="left" w:pos="90"/>
                    </w:tabs>
                    <w:adjustRightInd w:val="0"/>
                    <w:spacing w:after="0" w:line="240" w:lineRule="auto"/>
                    <w:jc w:val="both"/>
                    <w:rPr>
                      <w:rFonts w:asciiTheme="minorHAnsi" w:hAnsiTheme="minorHAnsi" w:cstheme="minorHAnsi"/>
                    </w:rPr>
                  </w:pPr>
                  <w:r w:rsidRPr="004D6F79">
                    <w:rPr>
                      <w:rFonts w:asciiTheme="minorHAnsi" w:hAnsiTheme="minorHAnsi" w:cstheme="minorHAnsi"/>
                    </w:rPr>
                    <w:t xml:space="preserve">A changing climate accelerates the deterioration of ageing linear infrastructure, impacting the resilience of our flood defence assets. To address this challenge, we need intelligent monitoring of our ageing assets to understand where and when they might fail, and to intervene earlier to prevent failures. In doing so, we can optimise management and serviceability whilst minimising </w:t>
                  </w:r>
                  <w:proofErr w:type="gramStart"/>
                  <w:r w:rsidRPr="004D6F79">
                    <w:rPr>
                      <w:rFonts w:asciiTheme="minorHAnsi" w:hAnsiTheme="minorHAnsi" w:cstheme="minorHAnsi"/>
                    </w:rPr>
                    <w:t>spend</w:t>
                  </w:r>
                  <w:proofErr w:type="gramEnd"/>
                  <w:r w:rsidRPr="004D6F79">
                    <w:rPr>
                      <w:rFonts w:asciiTheme="minorHAnsi" w:hAnsiTheme="minorHAnsi" w:cstheme="minorHAnsi"/>
                    </w:rPr>
                    <w:t xml:space="preserve"> and reducing our impact on the environment and society, resulting in a more sustainable management approach.</w:t>
                  </w:r>
                </w:p>
                <w:p w14:paraId="7EB1E290" w14:textId="77777777" w:rsidR="004D6F79" w:rsidRPr="004D6F79" w:rsidRDefault="004D6F79" w:rsidP="004D6F79">
                  <w:pPr>
                    <w:widowControl w:val="0"/>
                    <w:tabs>
                      <w:tab w:val="left" w:pos="90"/>
                    </w:tabs>
                    <w:adjustRightInd w:val="0"/>
                    <w:spacing w:after="0" w:line="240" w:lineRule="auto"/>
                    <w:jc w:val="both"/>
                    <w:rPr>
                      <w:rFonts w:asciiTheme="minorHAnsi" w:hAnsiTheme="minorHAnsi" w:cstheme="minorHAnsi"/>
                    </w:rPr>
                  </w:pPr>
                </w:p>
                <w:p w14:paraId="094D9E8F" w14:textId="33A6A9E2" w:rsidR="004D6F79" w:rsidRPr="004D6F79" w:rsidRDefault="004D6F79" w:rsidP="004D6F79">
                  <w:pPr>
                    <w:widowControl w:val="0"/>
                    <w:tabs>
                      <w:tab w:val="left" w:pos="90"/>
                    </w:tabs>
                    <w:adjustRightInd w:val="0"/>
                    <w:spacing w:after="0" w:line="240" w:lineRule="auto"/>
                    <w:jc w:val="both"/>
                    <w:rPr>
                      <w:rFonts w:asciiTheme="minorHAnsi" w:hAnsiTheme="minorHAnsi" w:cstheme="minorHAnsi"/>
                    </w:rPr>
                  </w:pPr>
                  <w:r w:rsidRPr="004D6F79">
                    <w:rPr>
                      <w:rFonts w:asciiTheme="minorHAnsi" w:hAnsiTheme="minorHAnsi" w:cstheme="minorHAnsi"/>
                    </w:rPr>
                    <w:t xml:space="preserve">Non-intrusive technologies can detect and assess deterioration processes holistically, facilitating data-driven decisions around early-intervention measures. As this case study demonstrates, these early interventions are significantly less expensive and have a lower impact </w:t>
                  </w:r>
                  <w:r w:rsidR="000D594F">
                    <w:rPr>
                      <w:rFonts w:asciiTheme="minorHAnsi" w:hAnsiTheme="minorHAnsi" w:cstheme="minorHAnsi"/>
                    </w:rPr>
                    <w:t>on</w:t>
                  </w:r>
                  <w:r w:rsidRPr="004D6F79">
                    <w:rPr>
                      <w:rFonts w:asciiTheme="minorHAnsi" w:hAnsiTheme="minorHAnsi" w:cstheme="minorHAnsi"/>
                    </w:rPr>
                    <w:t xml:space="preserve"> the environmental and social capital of assets when compared to extensive and intrusive repairs to embankment sections following fully developed piping failures.</w:t>
                  </w:r>
                </w:p>
                <w:p w14:paraId="01C88B53" w14:textId="77777777" w:rsidR="004D6F79" w:rsidRPr="004D6F79" w:rsidRDefault="004D6F79" w:rsidP="004D6F79">
                  <w:pPr>
                    <w:widowControl w:val="0"/>
                    <w:tabs>
                      <w:tab w:val="left" w:pos="90"/>
                    </w:tabs>
                    <w:adjustRightInd w:val="0"/>
                    <w:spacing w:after="0" w:line="240" w:lineRule="auto"/>
                    <w:jc w:val="both"/>
                    <w:rPr>
                      <w:rFonts w:asciiTheme="minorHAnsi" w:hAnsiTheme="minorHAnsi" w:cstheme="minorHAnsi"/>
                    </w:rPr>
                  </w:pPr>
                </w:p>
                <w:p w14:paraId="3557B206" w14:textId="3F7618EC" w:rsidR="00D93B0B" w:rsidRPr="00D93B0B" w:rsidRDefault="004D6F79" w:rsidP="004D6F79">
                  <w:pPr>
                    <w:widowControl w:val="0"/>
                    <w:tabs>
                      <w:tab w:val="left" w:pos="90"/>
                    </w:tabs>
                    <w:adjustRightInd w:val="0"/>
                    <w:spacing w:after="0" w:line="240" w:lineRule="auto"/>
                    <w:jc w:val="both"/>
                    <w:rPr>
                      <w:rFonts w:asciiTheme="minorHAnsi" w:hAnsiTheme="minorHAnsi" w:cstheme="minorHAnsi"/>
                    </w:rPr>
                  </w:pPr>
                  <w:r w:rsidRPr="004D6F79">
                    <w:rPr>
                      <w:rFonts w:asciiTheme="minorHAnsi" w:hAnsiTheme="minorHAnsi" w:cstheme="minorHAnsi"/>
                    </w:rPr>
                    <w:t xml:space="preserve">AtkinsRéalis and the Environment Agency have put this approach into action at </w:t>
                  </w:r>
                  <w:proofErr w:type="spellStart"/>
                  <w:r w:rsidRPr="004D6F79">
                    <w:rPr>
                      <w:rFonts w:asciiTheme="minorHAnsi" w:hAnsiTheme="minorHAnsi" w:cstheme="minorHAnsi"/>
                    </w:rPr>
                    <w:t>Powderham</w:t>
                  </w:r>
                  <w:proofErr w:type="spellEnd"/>
                  <w:r w:rsidRPr="004D6F79">
                    <w:rPr>
                      <w:rFonts w:asciiTheme="minorHAnsi" w:hAnsiTheme="minorHAnsi" w:cstheme="minorHAnsi"/>
                    </w:rPr>
                    <w:t xml:space="preserve"> Banks, a 200-year-old flood defence located on the Exe Estuary, Devon. The embankment protects the London to Penzance railway, an RSPB reserve and ~100 residences. In March 2023, a void opened in the crest, accompanied by piping in the landward face, following which the EA tasked AtkinsRéalis with identifying further sections of potential failure. AtkinsRéalis leveraged non-intrusive drone- and geophysics-based techniques to map </w:t>
                  </w:r>
                  <w:r w:rsidR="002946C2">
                    <w:rPr>
                      <w:rFonts w:asciiTheme="minorHAnsi" w:hAnsiTheme="minorHAnsi" w:cstheme="minorHAnsi"/>
                    </w:rPr>
                    <w:t>‘</w:t>
                  </w:r>
                  <w:r w:rsidR="00017FE8">
                    <w:rPr>
                      <w:rFonts w:asciiTheme="minorHAnsi" w:hAnsiTheme="minorHAnsi" w:cstheme="minorHAnsi"/>
                    </w:rPr>
                    <w:t>at-</w:t>
                  </w:r>
                  <w:r w:rsidRPr="004D6F79">
                    <w:rPr>
                      <w:rFonts w:asciiTheme="minorHAnsi" w:hAnsiTheme="minorHAnsi" w:cstheme="minorHAnsi"/>
                    </w:rPr>
                    <w:t>risk</w:t>
                  </w:r>
                  <w:r w:rsidR="002946C2">
                    <w:rPr>
                      <w:rFonts w:asciiTheme="minorHAnsi" w:hAnsiTheme="minorHAnsi" w:cstheme="minorHAnsi"/>
                    </w:rPr>
                    <w:t>’</w:t>
                  </w:r>
                  <w:r w:rsidRPr="004D6F79">
                    <w:rPr>
                      <w:rFonts w:asciiTheme="minorHAnsi" w:hAnsiTheme="minorHAnsi" w:cstheme="minorHAnsi"/>
                    </w:rPr>
                    <w:t xml:space="preserve"> sections of the embankment, identifying 20 locations that showed evidence of internal deterioration. Within 14 months of the initial </w:t>
                  </w:r>
                  <w:r w:rsidRPr="004D6F79">
                    <w:rPr>
                      <w:rFonts w:asciiTheme="minorHAnsi" w:hAnsiTheme="minorHAnsi" w:cstheme="minorHAnsi"/>
                    </w:rPr>
                    <w:lastRenderedPageBreak/>
                    <w:t>survey, 25% of these ‘at</w:t>
                  </w:r>
                  <w:r w:rsidR="002946C2">
                    <w:rPr>
                      <w:rFonts w:asciiTheme="minorHAnsi" w:hAnsiTheme="minorHAnsi" w:cstheme="minorHAnsi"/>
                    </w:rPr>
                    <w:t>-</w:t>
                  </w:r>
                  <w:r w:rsidRPr="004D6F79">
                    <w:rPr>
                      <w:rFonts w:asciiTheme="minorHAnsi" w:hAnsiTheme="minorHAnsi" w:cstheme="minorHAnsi"/>
                    </w:rPr>
                    <w:t>risk’ locations failed. A PRIME resistivity monitoring system was subsequently installed at the embankment in late 2024. The near-real-time observations of seepage from the system have facilitated low-impact, low-cost early interventions on the estuary side of the defence, which are significantly cheaper than repairing piping failures to the landward face, thus preserving the social and natural capital of the embankment while lowering maintenance costs and extending asset serviceability</w:t>
                  </w:r>
                  <w:r w:rsidR="00F47B98">
                    <w:rPr>
                      <w:rFonts w:asciiTheme="minorHAnsi" w:hAnsiTheme="minorHAnsi" w:cstheme="minorHAnsi"/>
                    </w:rPr>
                    <w:t>.</w:t>
                  </w:r>
                </w:p>
                <w:p w14:paraId="4C6AE54A" w14:textId="77777777" w:rsidR="00C40C22" w:rsidRDefault="00C40C22" w:rsidP="00B70422">
                  <w:pPr>
                    <w:widowControl w:val="0"/>
                    <w:tabs>
                      <w:tab w:val="left" w:pos="90"/>
                    </w:tabs>
                    <w:adjustRightInd w:val="0"/>
                    <w:spacing w:after="0" w:line="240" w:lineRule="auto"/>
                    <w:jc w:val="both"/>
                    <w:rPr>
                      <w:rFonts w:asciiTheme="minorHAnsi" w:hAnsiTheme="minorHAnsi" w:cstheme="minorHAnsi"/>
                    </w:rPr>
                  </w:pPr>
                </w:p>
                <w:p w14:paraId="36835F47" w14:textId="4162EA42" w:rsidR="0026394B" w:rsidRDefault="0026394B" w:rsidP="007F78A5">
                  <w:pPr>
                    <w:widowControl w:val="0"/>
                    <w:tabs>
                      <w:tab w:val="left" w:pos="90"/>
                    </w:tabs>
                    <w:adjustRightInd w:val="0"/>
                    <w:spacing w:after="0" w:line="240" w:lineRule="auto"/>
                    <w:jc w:val="both"/>
                    <w:rPr>
                      <w:rFonts w:asciiTheme="minorHAnsi" w:hAnsiTheme="minorHAnsi" w:cstheme="minorHAnsi"/>
                      <w:b/>
                      <w:bCs/>
                    </w:rPr>
                  </w:pPr>
                  <w:r w:rsidRPr="0026394B">
                    <w:rPr>
                      <w:rFonts w:asciiTheme="minorHAnsi" w:hAnsiTheme="minorHAnsi" w:cstheme="minorHAnsi"/>
                      <w:b/>
                      <w:bCs/>
                    </w:rPr>
                    <w:t>Speaker</w:t>
                  </w:r>
                </w:p>
                <w:p w14:paraId="21005369" w14:textId="2D7C6771" w:rsidR="002035ED" w:rsidRPr="002035ED" w:rsidRDefault="004B7AAB" w:rsidP="004B7AAB">
                  <w:pPr>
                    <w:spacing w:after="0" w:line="240" w:lineRule="auto"/>
                    <w:jc w:val="both"/>
                    <w:rPr>
                      <w:rFonts w:asciiTheme="minorHAnsi" w:hAnsiTheme="minorHAnsi" w:cstheme="minorHAnsi"/>
                    </w:rPr>
                  </w:pPr>
                  <w:r w:rsidRPr="004B7AAB">
                    <w:rPr>
                      <w:rFonts w:asciiTheme="minorHAnsi" w:hAnsiTheme="minorHAnsi" w:cstheme="minorHAnsi"/>
                    </w:rPr>
                    <w:t xml:space="preserve">Jim is Engineering Geophysics Lead for </w:t>
                  </w:r>
                  <w:r w:rsidR="00BB2BFD" w:rsidRPr="004B7AAB">
                    <w:rPr>
                      <w:rFonts w:asciiTheme="minorHAnsi" w:hAnsiTheme="minorHAnsi" w:cstheme="minorHAnsi"/>
                    </w:rPr>
                    <w:t>AtkinsRéalis and</w:t>
                  </w:r>
                  <w:r w:rsidRPr="004B7AAB">
                    <w:rPr>
                      <w:rFonts w:asciiTheme="minorHAnsi" w:hAnsiTheme="minorHAnsi" w:cstheme="minorHAnsi"/>
                    </w:rPr>
                    <w:t xml:space="preserve"> is an engineering geophysicist with over 15 years’ experience across the commercial, research and innovation sectors. Jim’s background is in near-surface geophysics, and the application of geophysical techniques to characterise and monitor the subsurface. He obtained his PhD from the University of Bristol whilst working for the British Geological Survey, where he developed novel geophysical approaches to characterise and monitor natural and engineered slopes. He has experience in the delivery of environmental monitoring systems, leveraging novel non-intrusive technologies</w:t>
                  </w:r>
                  <w:r w:rsidR="00B07498">
                    <w:rPr>
                      <w:rFonts w:asciiTheme="minorHAnsi" w:hAnsiTheme="minorHAnsi" w:cstheme="minorHAnsi"/>
                    </w:rPr>
                    <w:t xml:space="preserve">, </w:t>
                  </w:r>
                  <w:r w:rsidRPr="004B7AAB">
                    <w:rPr>
                      <w:rFonts w:asciiTheme="minorHAnsi" w:hAnsiTheme="minorHAnsi" w:cstheme="minorHAnsi"/>
                    </w:rPr>
                    <w:t xml:space="preserve">including geophysical, drone and satellite products to observe and analyse spatiotemporal observations to support data-driven decisions in environmental management. He is an Honorary Research Associate of the British Geological </w:t>
                  </w:r>
                  <w:r w:rsidR="00CC4145" w:rsidRPr="004B7AAB">
                    <w:rPr>
                      <w:rFonts w:asciiTheme="minorHAnsi" w:hAnsiTheme="minorHAnsi" w:cstheme="minorHAnsi"/>
                    </w:rPr>
                    <w:t>Survey and</w:t>
                  </w:r>
                  <w:r w:rsidRPr="004B7AAB">
                    <w:rPr>
                      <w:rFonts w:asciiTheme="minorHAnsi" w:hAnsiTheme="minorHAnsi" w:cstheme="minorHAnsi"/>
                    </w:rPr>
                    <w:t xml:space="preserve"> is an author on over 50 journal and conference papers. He is Secretary of the Near-Surface Geophysics Group of the Geological Society and an Editorial Board Member of the Quarterly Journal of Engineering Geology and Hydrogeology.</w:t>
                  </w:r>
                </w:p>
                <w:p w14:paraId="540684BA" w14:textId="77777777" w:rsidR="00FF06F7" w:rsidRPr="005F3952" w:rsidRDefault="00FF06F7" w:rsidP="007F78A5">
                  <w:pPr>
                    <w:widowControl w:val="0"/>
                    <w:tabs>
                      <w:tab w:val="left" w:pos="90"/>
                    </w:tabs>
                    <w:adjustRightInd w:val="0"/>
                    <w:spacing w:after="0" w:line="240" w:lineRule="auto"/>
                    <w:jc w:val="both"/>
                    <w:rPr>
                      <w:rFonts w:asciiTheme="minorHAnsi" w:hAnsiTheme="minorHAnsi" w:cstheme="minorHAnsi"/>
                    </w:rPr>
                  </w:pPr>
                </w:p>
                <w:p w14:paraId="798232CA" w14:textId="77777777" w:rsidR="00B7752E" w:rsidRDefault="005B1933" w:rsidP="007F78A5">
                  <w:pPr>
                    <w:widowControl w:val="0"/>
                    <w:tabs>
                      <w:tab w:val="left" w:pos="90"/>
                    </w:tabs>
                    <w:adjustRightInd w:val="0"/>
                    <w:spacing w:after="0" w:line="240" w:lineRule="auto"/>
                    <w:jc w:val="both"/>
                    <w:rPr>
                      <w:rFonts w:asciiTheme="minorHAnsi" w:hAnsiTheme="minorHAnsi" w:cstheme="minorHAnsi"/>
                      <w:b/>
                      <w:bCs/>
                      <w:sz w:val="22"/>
                    </w:rPr>
                  </w:pPr>
                  <w:r w:rsidRPr="0026394B">
                    <w:rPr>
                      <w:rFonts w:asciiTheme="minorHAnsi" w:hAnsiTheme="minorHAnsi" w:cstheme="minorHAnsi"/>
                      <w:b/>
                      <w:bCs/>
                      <w:sz w:val="22"/>
                    </w:rPr>
                    <w:t>This meeting is in person at the University of Birmingham. Details to the left.</w:t>
                  </w:r>
                </w:p>
                <w:p w14:paraId="01DFDB20" w14:textId="79930ECE" w:rsidR="00054741" w:rsidRDefault="00054741" w:rsidP="007F78A5">
                  <w:pPr>
                    <w:widowControl w:val="0"/>
                    <w:tabs>
                      <w:tab w:val="left" w:pos="90"/>
                    </w:tabs>
                    <w:adjustRightInd w:val="0"/>
                    <w:spacing w:after="0" w:line="240" w:lineRule="auto"/>
                    <w:jc w:val="both"/>
                    <w:rPr>
                      <w:rFonts w:asciiTheme="minorHAnsi" w:hAnsiTheme="minorHAnsi" w:cstheme="minorHAnsi"/>
                      <w:b/>
                      <w:bCs/>
                      <w:sz w:val="22"/>
                    </w:rPr>
                  </w:pPr>
                  <w:r>
                    <w:rPr>
                      <w:rFonts w:asciiTheme="minorHAnsi" w:hAnsiTheme="minorHAnsi" w:cstheme="minorHAnsi"/>
                      <w:b/>
                      <w:bCs/>
                      <w:sz w:val="22"/>
                    </w:rPr>
                    <w:t>MGS Season 202</w:t>
                  </w:r>
                  <w:r w:rsidR="006328D9">
                    <w:rPr>
                      <w:rFonts w:asciiTheme="minorHAnsi" w:hAnsiTheme="minorHAnsi" w:cstheme="minorHAnsi"/>
                      <w:b/>
                      <w:bCs/>
                      <w:sz w:val="22"/>
                    </w:rPr>
                    <w:t>5</w:t>
                  </w:r>
                  <w:r>
                    <w:rPr>
                      <w:rFonts w:asciiTheme="minorHAnsi" w:hAnsiTheme="minorHAnsi" w:cstheme="minorHAnsi"/>
                      <w:b/>
                      <w:bCs/>
                      <w:sz w:val="22"/>
                    </w:rPr>
                    <w:t>-2</w:t>
                  </w:r>
                  <w:r w:rsidR="006328D9">
                    <w:rPr>
                      <w:rFonts w:asciiTheme="minorHAnsi" w:hAnsiTheme="minorHAnsi" w:cstheme="minorHAnsi"/>
                      <w:b/>
                      <w:bCs/>
                      <w:sz w:val="22"/>
                    </w:rPr>
                    <w:t>6</w:t>
                  </w:r>
                  <w:r>
                    <w:rPr>
                      <w:rFonts w:asciiTheme="minorHAnsi" w:hAnsiTheme="minorHAnsi" w:cstheme="minorHAnsi"/>
                      <w:b/>
                      <w:bCs/>
                      <w:sz w:val="22"/>
                    </w:rPr>
                    <w:t xml:space="preserve"> Events and Lectures:</w:t>
                  </w:r>
                </w:p>
                <w:tbl>
                  <w:tblPr>
                    <w:tblStyle w:val="TableGrid"/>
                    <w:tblpPr w:leftFromText="180" w:rightFromText="180" w:vertAnchor="text" w:horzAnchor="margin" w:tblpY="2"/>
                    <w:tblOverlap w:val="never"/>
                    <w:tblW w:w="6941" w:type="dxa"/>
                    <w:tblLook w:val="04A0" w:firstRow="1" w:lastRow="0" w:firstColumn="1" w:lastColumn="0" w:noHBand="0" w:noVBand="1"/>
                  </w:tblPr>
                  <w:tblGrid>
                    <w:gridCol w:w="846"/>
                    <w:gridCol w:w="1134"/>
                    <w:gridCol w:w="1417"/>
                    <w:gridCol w:w="2522"/>
                    <w:gridCol w:w="1022"/>
                  </w:tblGrid>
                  <w:tr w:rsidR="001564F4" w:rsidRPr="00FD28BD" w14:paraId="051DAB0A" w14:textId="77777777" w:rsidTr="00FA450B">
                    <w:trPr>
                      <w:trHeight w:val="298"/>
                    </w:trPr>
                    <w:tc>
                      <w:tcPr>
                        <w:tcW w:w="846" w:type="dxa"/>
                        <w:hideMark/>
                      </w:tcPr>
                      <w:p w14:paraId="19AAFAB6"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 xml:space="preserve">  Day</w:t>
                        </w:r>
                      </w:p>
                    </w:tc>
                    <w:tc>
                      <w:tcPr>
                        <w:tcW w:w="1134" w:type="dxa"/>
                        <w:hideMark/>
                      </w:tcPr>
                      <w:p w14:paraId="4F60E49E"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Date</w:t>
                        </w:r>
                      </w:p>
                    </w:tc>
                    <w:tc>
                      <w:tcPr>
                        <w:tcW w:w="1417" w:type="dxa"/>
                        <w:hideMark/>
                      </w:tcPr>
                      <w:p w14:paraId="532F6CB2"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Speaker</w:t>
                        </w:r>
                      </w:p>
                    </w:tc>
                    <w:tc>
                      <w:tcPr>
                        <w:tcW w:w="2522" w:type="dxa"/>
                        <w:hideMark/>
                      </w:tcPr>
                      <w:p w14:paraId="5D69C6B3"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 xml:space="preserve">Title </w:t>
                        </w:r>
                      </w:p>
                    </w:tc>
                    <w:tc>
                      <w:tcPr>
                        <w:tcW w:w="1022" w:type="dxa"/>
                        <w:hideMark/>
                      </w:tcPr>
                      <w:p w14:paraId="3DF8994B"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Location</w:t>
                        </w:r>
                      </w:p>
                    </w:tc>
                  </w:tr>
                  <w:tr w:rsidR="00FA6E63" w:rsidRPr="00FD28BD" w14:paraId="194D5A23" w14:textId="77777777" w:rsidTr="00FA450B">
                    <w:trPr>
                      <w:trHeight w:val="308"/>
                    </w:trPr>
                    <w:tc>
                      <w:tcPr>
                        <w:tcW w:w="846" w:type="dxa"/>
                      </w:tcPr>
                      <w:p w14:paraId="69450BCB" w14:textId="0A8DE35D"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18E24809" w14:textId="5FAAD5EB"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3rd Nov</w:t>
                        </w:r>
                      </w:p>
                    </w:tc>
                    <w:tc>
                      <w:tcPr>
                        <w:tcW w:w="1417" w:type="dxa"/>
                      </w:tcPr>
                      <w:p w14:paraId="14F6ABCB" w14:textId="77777777" w:rsidR="000D06F7" w:rsidRPr="00FD28BD" w:rsidRDefault="000D06F7" w:rsidP="00FA450B">
                        <w:pPr>
                          <w:rPr>
                            <w:rFonts w:asciiTheme="minorHAnsi" w:eastAsia="Times New Roman" w:hAnsiTheme="minorHAnsi" w:cstheme="minorHAnsi"/>
                            <w:color w:val="000000"/>
                            <w:sz w:val="20"/>
                            <w:szCs w:val="20"/>
                            <w:bdr w:val="none" w:sz="0" w:space="0" w:color="auto" w:frame="1"/>
                            <w:lang w:eastAsia="en-GB"/>
                          </w:rPr>
                        </w:pPr>
                        <w:r w:rsidRPr="00FD28BD">
                          <w:rPr>
                            <w:rFonts w:asciiTheme="minorHAnsi" w:eastAsia="Times New Roman" w:hAnsiTheme="minorHAnsi" w:cstheme="minorHAnsi"/>
                            <w:color w:val="000000"/>
                            <w:sz w:val="20"/>
                            <w:szCs w:val="20"/>
                            <w:bdr w:val="none" w:sz="0" w:space="0" w:color="auto" w:frame="1"/>
                            <w:lang w:eastAsia="en-GB"/>
                          </w:rPr>
                          <w:t>Dr Jim Whiteley</w:t>
                        </w:r>
                      </w:p>
                      <w:p w14:paraId="3BF23A37" w14:textId="0CC32C1A" w:rsidR="00FA6E63" w:rsidRPr="00FD28BD" w:rsidRDefault="000D06F7"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AtkinsRéalis</w:t>
                        </w:r>
                      </w:p>
                    </w:tc>
                    <w:tc>
                      <w:tcPr>
                        <w:tcW w:w="2522" w:type="dxa"/>
                      </w:tcPr>
                      <w:p w14:paraId="56B02B9E" w14:textId="72C350EC" w:rsidR="00FA6E63" w:rsidRPr="00FD28BD" w:rsidRDefault="00FA450B" w:rsidP="00FA450B">
                        <w:pPr>
                          <w:rPr>
                            <w:rFonts w:asciiTheme="minorHAnsi" w:eastAsia="Times New Roman" w:hAnsiTheme="minorHAnsi" w:cstheme="minorHAnsi"/>
                            <w:color w:val="000000"/>
                            <w:sz w:val="20"/>
                            <w:szCs w:val="20"/>
                            <w:bdr w:val="none" w:sz="0" w:space="0" w:color="auto" w:frame="1"/>
                            <w:lang w:eastAsia="en-GB"/>
                          </w:rPr>
                        </w:pPr>
                        <w:r w:rsidRPr="00FA450B">
                          <w:rPr>
                            <w:rFonts w:asciiTheme="minorHAnsi" w:eastAsia="Times New Roman" w:hAnsiTheme="minorHAnsi" w:cstheme="minorHAnsi"/>
                            <w:color w:val="000000"/>
                            <w:sz w:val="20"/>
                            <w:szCs w:val="20"/>
                            <w:bdr w:val="none" w:sz="0" w:space="0" w:color="auto" w:frame="1"/>
                            <w:lang w:eastAsia="en-GB"/>
                          </w:rPr>
                          <w:t>Non-intrusive data for flood defence characterisation, monitoring and management</w:t>
                        </w:r>
                      </w:p>
                    </w:tc>
                    <w:tc>
                      <w:tcPr>
                        <w:tcW w:w="1022" w:type="dxa"/>
                      </w:tcPr>
                      <w:p w14:paraId="3F862BDC" w14:textId="48E4E3CB"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Uni of Birm</w:t>
                        </w:r>
                      </w:p>
                    </w:tc>
                  </w:tr>
                  <w:tr w:rsidR="00FA6E63" w:rsidRPr="00FD28BD" w14:paraId="4DEF19CA" w14:textId="77777777" w:rsidTr="00FA450B">
                    <w:trPr>
                      <w:trHeight w:val="308"/>
                    </w:trPr>
                    <w:tc>
                      <w:tcPr>
                        <w:tcW w:w="846" w:type="dxa"/>
                      </w:tcPr>
                      <w:p w14:paraId="320670FB" w14:textId="4CA9E865"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3C29145E" w14:textId="63984CED"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1st Dec</w:t>
                        </w:r>
                      </w:p>
                    </w:tc>
                    <w:tc>
                      <w:tcPr>
                        <w:tcW w:w="1417" w:type="dxa"/>
                      </w:tcPr>
                      <w:p w14:paraId="0EFF230F" w14:textId="25C68569"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TBC</w:t>
                        </w:r>
                      </w:p>
                    </w:tc>
                    <w:tc>
                      <w:tcPr>
                        <w:tcW w:w="2522" w:type="dxa"/>
                      </w:tcPr>
                      <w:p w14:paraId="6CF09FCF" w14:textId="2536FDDD" w:rsidR="00FA6E63" w:rsidRPr="00BE1051" w:rsidRDefault="00913D4A" w:rsidP="00FA450B">
                        <w:pPr>
                          <w:pStyle w:val="xmsonormal0"/>
                          <w:rPr>
                            <w:rFonts w:asciiTheme="minorHAnsi" w:eastAsia="Times New Roman" w:hAnsiTheme="minorHAnsi" w:cstheme="minorHAnsi"/>
                            <w:b/>
                            <w:bCs/>
                            <w:color w:val="000000"/>
                            <w:sz w:val="20"/>
                            <w:szCs w:val="20"/>
                            <w:bdr w:val="none" w:sz="0" w:space="0" w:color="auto" w:frame="1"/>
                          </w:rPr>
                        </w:pPr>
                        <w:r>
                          <w:rPr>
                            <w:rFonts w:asciiTheme="minorHAnsi" w:eastAsia="Times New Roman" w:hAnsiTheme="minorHAnsi" w:cstheme="minorHAnsi"/>
                            <w:b/>
                            <w:bCs/>
                            <w:color w:val="000000"/>
                            <w:sz w:val="20"/>
                            <w:szCs w:val="20"/>
                            <w:bdr w:val="none" w:sz="0" w:space="0" w:color="auto" w:frame="1"/>
                          </w:rPr>
                          <w:t xml:space="preserve">Len </w:t>
                        </w:r>
                        <w:r w:rsidR="00FA6E63" w:rsidRPr="00BE1051">
                          <w:rPr>
                            <w:rFonts w:asciiTheme="minorHAnsi" w:eastAsia="Times New Roman" w:hAnsiTheme="minorHAnsi" w:cstheme="minorHAnsi"/>
                            <w:b/>
                            <w:bCs/>
                            <w:color w:val="000000"/>
                            <w:sz w:val="20"/>
                            <w:szCs w:val="20"/>
                            <w:bdr w:val="none" w:sz="0" w:space="0" w:color="auto" w:frame="1"/>
                          </w:rPr>
                          <w:t xml:space="preserve">Threadgold </w:t>
                        </w:r>
                        <w:r>
                          <w:rPr>
                            <w:rFonts w:asciiTheme="minorHAnsi" w:eastAsia="Times New Roman" w:hAnsiTheme="minorHAnsi" w:cstheme="minorHAnsi"/>
                            <w:b/>
                            <w:bCs/>
                            <w:color w:val="000000"/>
                            <w:sz w:val="20"/>
                            <w:szCs w:val="20"/>
                            <w:bdr w:val="none" w:sz="0" w:space="0" w:color="auto" w:frame="1"/>
                          </w:rPr>
                          <w:t>E</w:t>
                        </w:r>
                        <w:r w:rsidR="00FA6E63" w:rsidRPr="00BE1051">
                          <w:rPr>
                            <w:rFonts w:asciiTheme="minorHAnsi" w:eastAsia="Times New Roman" w:hAnsiTheme="minorHAnsi" w:cstheme="minorHAnsi"/>
                            <w:b/>
                            <w:bCs/>
                            <w:color w:val="000000"/>
                            <w:sz w:val="20"/>
                            <w:szCs w:val="20"/>
                            <w:bdr w:val="none" w:sz="0" w:space="0" w:color="auto" w:frame="1"/>
                          </w:rPr>
                          <w:t xml:space="preserve">arly </w:t>
                        </w:r>
                        <w:r>
                          <w:rPr>
                            <w:rFonts w:asciiTheme="minorHAnsi" w:eastAsia="Times New Roman" w:hAnsiTheme="minorHAnsi" w:cstheme="minorHAnsi"/>
                            <w:b/>
                            <w:bCs/>
                            <w:color w:val="000000"/>
                            <w:sz w:val="20"/>
                            <w:szCs w:val="20"/>
                            <w:bdr w:val="none" w:sz="0" w:space="0" w:color="auto" w:frame="1"/>
                          </w:rPr>
                          <w:t>C</w:t>
                        </w:r>
                        <w:r w:rsidR="00FA6E63" w:rsidRPr="00BE1051">
                          <w:rPr>
                            <w:rFonts w:asciiTheme="minorHAnsi" w:eastAsia="Times New Roman" w:hAnsiTheme="minorHAnsi" w:cstheme="minorHAnsi"/>
                            <w:b/>
                            <w:bCs/>
                            <w:color w:val="000000"/>
                            <w:sz w:val="20"/>
                            <w:szCs w:val="20"/>
                            <w:bdr w:val="none" w:sz="0" w:space="0" w:color="auto" w:frame="1"/>
                          </w:rPr>
                          <w:t xml:space="preserve">areer </w:t>
                        </w:r>
                        <w:r>
                          <w:rPr>
                            <w:rFonts w:asciiTheme="minorHAnsi" w:eastAsia="Times New Roman" w:hAnsiTheme="minorHAnsi" w:cstheme="minorHAnsi"/>
                            <w:b/>
                            <w:bCs/>
                            <w:color w:val="000000"/>
                            <w:sz w:val="20"/>
                            <w:szCs w:val="20"/>
                            <w:bdr w:val="none" w:sz="0" w:space="0" w:color="auto" w:frame="1"/>
                          </w:rPr>
                          <w:t>A</w:t>
                        </w:r>
                        <w:r w:rsidR="00FA6E63" w:rsidRPr="00BE1051">
                          <w:rPr>
                            <w:rFonts w:asciiTheme="minorHAnsi" w:eastAsia="Times New Roman" w:hAnsiTheme="minorHAnsi" w:cstheme="minorHAnsi"/>
                            <w:b/>
                            <w:bCs/>
                            <w:color w:val="000000"/>
                            <w:sz w:val="20"/>
                            <w:szCs w:val="20"/>
                            <w:bdr w:val="none" w:sz="0" w:space="0" w:color="auto" w:frame="1"/>
                          </w:rPr>
                          <w:t>ward</w:t>
                        </w:r>
                        <w:r w:rsidR="0085325E">
                          <w:rPr>
                            <w:rFonts w:asciiTheme="minorHAnsi" w:eastAsia="Times New Roman" w:hAnsiTheme="minorHAnsi" w:cstheme="minorHAnsi"/>
                            <w:b/>
                            <w:bCs/>
                            <w:color w:val="000000"/>
                            <w:sz w:val="20"/>
                            <w:szCs w:val="20"/>
                            <w:bdr w:val="none" w:sz="0" w:space="0" w:color="auto" w:frame="1"/>
                          </w:rPr>
                          <w:t xml:space="preserve"> Presentations</w:t>
                        </w:r>
                      </w:p>
                    </w:tc>
                    <w:tc>
                      <w:tcPr>
                        <w:tcW w:w="1022" w:type="dxa"/>
                      </w:tcPr>
                      <w:p w14:paraId="662FAC3A" w14:textId="61E33F48"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Uni of Birm</w:t>
                        </w:r>
                      </w:p>
                    </w:tc>
                  </w:tr>
                  <w:tr w:rsidR="00FA6E63" w:rsidRPr="00FD28BD" w14:paraId="7C0A5B71" w14:textId="77777777" w:rsidTr="00FA450B">
                    <w:trPr>
                      <w:trHeight w:val="308"/>
                    </w:trPr>
                    <w:tc>
                      <w:tcPr>
                        <w:tcW w:w="846" w:type="dxa"/>
                      </w:tcPr>
                      <w:p w14:paraId="79DBF1E8" w14:textId="54D33BEE"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05DC56E2" w14:textId="37F1C23E"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w:t>
                        </w:r>
                        <w:r w:rsidR="00411587" w:rsidRPr="00FD28BD">
                          <w:rPr>
                            <w:rFonts w:asciiTheme="minorHAnsi" w:eastAsia="Times New Roman" w:hAnsiTheme="minorHAnsi" w:cstheme="minorHAnsi"/>
                            <w:color w:val="000000"/>
                            <w:sz w:val="20"/>
                            <w:szCs w:val="20"/>
                            <w:bdr w:val="none" w:sz="0" w:space="0" w:color="auto" w:frame="1"/>
                          </w:rPr>
                          <w:t>2</w:t>
                        </w:r>
                        <w:r w:rsidRPr="00FD28BD">
                          <w:rPr>
                            <w:rFonts w:asciiTheme="minorHAnsi" w:eastAsia="Times New Roman" w:hAnsiTheme="minorHAnsi" w:cstheme="minorHAnsi"/>
                            <w:color w:val="000000"/>
                            <w:sz w:val="20"/>
                            <w:szCs w:val="20"/>
                            <w:bdr w:val="none" w:sz="0" w:space="0" w:color="auto" w:frame="1"/>
                          </w:rPr>
                          <w:t>th</w:t>
                        </w:r>
                        <w:r w:rsidR="00411587" w:rsidRPr="00FD28BD">
                          <w:rPr>
                            <w:rFonts w:asciiTheme="minorHAnsi" w:eastAsia="Times New Roman" w:hAnsiTheme="minorHAnsi" w:cstheme="minorHAnsi"/>
                            <w:color w:val="000000"/>
                            <w:sz w:val="20"/>
                            <w:szCs w:val="20"/>
                            <w:bdr w:val="none" w:sz="0" w:space="0" w:color="auto" w:frame="1"/>
                          </w:rPr>
                          <w:t xml:space="preserve"> </w:t>
                        </w:r>
                        <w:r w:rsidRPr="00FD28BD">
                          <w:rPr>
                            <w:rFonts w:asciiTheme="minorHAnsi" w:eastAsia="Times New Roman" w:hAnsiTheme="minorHAnsi" w:cstheme="minorHAnsi"/>
                            <w:color w:val="000000"/>
                            <w:sz w:val="20"/>
                            <w:szCs w:val="20"/>
                            <w:bdr w:val="none" w:sz="0" w:space="0" w:color="auto" w:frame="1"/>
                          </w:rPr>
                          <w:t>Jan</w:t>
                        </w:r>
                      </w:p>
                    </w:tc>
                    <w:tc>
                      <w:tcPr>
                        <w:tcW w:w="1417" w:type="dxa"/>
                      </w:tcPr>
                      <w:p w14:paraId="163A39DD" w14:textId="675B2E37" w:rsidR="00411587" w:rsidRPr="00FD28BD" w:rsidRDefault="00102C18" w:rsidP="00FA450B">
                        <w:pPr>
                          <w:rPr>
                            <w:rFonts w:asciiTheme="minorHAnsi" w:eastAsia="Times New Roman" w:hAnsiTheme="minorHAnsi" w:cstheme="minorHAnsi"/>
                            <w:color w:val="000000"/>
                            <w:sz w:val="20"/>
                            <w:szCs w:val="20"/>
                            <w:bdr w:val="none" w:sz="0" w:space="0" w:color="auto" w:frame="1"/>
                            <w:lang w:eastAsia="en-GB"/>
                          </w:rPr>
                        </w:pPr>
                        <w:r>
                          <w:rPr>
                            <w:rFonts w:asciiTheme="minorHAnsi" w:eastAsia="Times New Roman" w:hAnsiTheme="minorHAnsi" w:cstheme="minorHAnsi"/>
                            <w:color w:val="000000"/>
                            <w:sz w:val="20"/>
                            <w:szCs w:val="20"/>
                            <w:bdr w:val="none" w:sz="0" w:space="0" w:color="auto" w:frame="1"/>
                            <w:lang w:eastAsia="en-GB"/>
                          </w:rPr>
                          <w:t xml:space="preserve">Prof. </w:t>
                        </w:r>
                        <w:r w:rsidR="00411587" w:rsidRPr="00FD28BD">
                          <w:rPr>
                            <w:rFonts w:asciiTheme="minorHAnsi" w:eastAsia="Times New Roman" w:hAnsiTheme="minorHAnsi" w:cstheme="minorHAnsi"/>
                            <w:color w:val="000000"/>
                            <w:sz w:val="20"/>
                            <w:szCs w:val="20"/>
                            <w:bdr w:val="none" w:sz="0" w:space="0" w:color="auto" w:frame="1"/>
                            <w:lang w:eastAsia="en-GB"/>
                          </w:rPr>
                          <w:t>Ian Jefferson</w:t>
                        </w:r>
                      </w:p>
                      <w:p w14:paraId="70FDCA7B" w14:textId="52CA960C" w:rsidR="00FA6E63" w:rsidRPr="00FD28BD" w:rsidRDefault="00411587" w:rsidP="00FA450B">
                        <w:pPr>
                          <w:pStyle w:val="xmsonormal0"/>
                          <w:rPr>
                            <w:rFonts w:asciiTheme="minorHAnsi" w:eastAsia="Times New Roman" w:hAnsiTheme="minorHAnsi" w:cstheme="minorHAnsi"/>
                            <w:color w:val="000000"/>
                            <w:sz w:val="20"/>
                            <w:szCs w:val="20"/>
                            <w:bdr w:val="none" w:sz="0" w:space="0" w:color="auto" w:frame="1"/>
                          </w:rPr>
                        </w:pPr>
                        <w:proofErr w:type="spellStart"/>
                        <w:r w:rsidRPr="00FD28BD">
                          <w:rPr>
                            <w:rFonts w:asciiTheme="minorHAnsi" w:eastAsia="Times New Roman" w:hAnsiTheme="minorHAnsi" w:cstheme="minorHAnsi"/>
                            <w:color w:val="000000"/>
                            <w:sz w:val="20"/>
                            <w:szCs w:val="20"/>
                            <w:bdr w:val="none" w:sz="0" w:space="0" w:color="auto" w:frame="1"/>
                          </w:rPr>
                          <w:t>UoB</w:t>
                        </w:r>
                        <w:proofErr w:type="spellEnd"/>
                      </w:p>
                    </w:tc>
                    <w:tc>
                      <w:tcPr>
                        <w:tcW w:w="2522" w:type="dxa"/>
                      </w:tcPr>
                      <w:p w14:paraId="534DBB3B" w14:textId="6FE565F9" w:rsidR="00FA6E63" w:rsidRPr="00F9348E" w:rsidRDefault="00F9348E" w:rsidP="00FA450B">
                        <w:pPr>
                          <w:pStyle w:val="xmsonormal0"/>
                          <w:rPr>
                            <w:rFonts w:asciiTheme="minorHAnsi" w:eastAsia="Times New Roman" w:hAnsiTheme="minorHAnsi" w:cstheme="minorHAnsi"/>
                            <w:color w:val="000000"/>
                            <w:sz w:val="20"/>
                            <w:szCs w:val="20"/>
                            <w:bdr w:val="none" w:sz="0" w:space="0" w:color="auto" w:frame="1"/>
                          </w:rPr>
                        </w:pPr>
                        <w:r w:rsidRPr="00F9348E">
                          <w:rPr>
                            <w:rFonts w:asciiTheme="minorHAnsi" w:eastAsia="Times New Roman" w:hAnsiTheme="minorHAnsi" w:cstheme="minorHAnsi"/>
                            <w:color w:val="000000"/>
                            <w:sz w:val="20"/>
                            <w:szCs w:val="20"/>
                            <w:bdr w:val="none" w:sz="0" w:space="0" w:color="auto" w:frame="1"/>
                          </w:rPr>
                          <w:t>Consideration of Collapsible Soils</w:t>
                        </w:r>
                      </w:p>
                    </w:tc>
                    <w:tc>
                      <w:tcPr>
                        <w:tcW w:w="1022" w:type="dxa"/>
                      </w:tcPr>
                      <w:p w14:paraId="6814ABA9" w14:textId="776900CB"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Uni of Birm</w:t>
                        </w:r>
                      </w:p>
                    </w:tc>
                  </w:tr>
                  <w:tr w:rsidR="00FA6E63" w:rsidRPr="00FD28BD" w14:paraId="4082F95F" w14:textId="77777777" w:rsidTr="00FA450B">
                    <w:trPr>
                      <w:trHeight w:val="308"/>
                    </w:trPr>
                    <w:tc>
                      <w:tcPr>
                        <w:tcW w:w="846" w:type="dxa"/>
                      </w:tcPr>
                      <w:p w14:paraId="2C398E23" w14:textId="42119320"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370E941B" w14:textId="29DF3993" w:rsidR="00FA6E63" w:rsidRPr="00FD28BD" w:rsidRDefault="00DC0EF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2nd </w:t>
                        </w:r>
                        <w:r w:rsidR="00FA6E63" w:rsidRPr="00FD28BD">
                          <w:rPr>
                            <w:rFonts w:asciiTheme="minorHAnsi" w:eastAsia="Times New Roman" w:hAnsiTheme="minorHAnsi" w:cstheme="minorHAnsi"/>
                            <w:color w:val="000000"/>
                            <w:sz w:val="20"/>
                            <w:szCs w:val="20"/>
                            <w:bdr w:val="none" w:sz="0" w:space="0" w:color="auto" w:frame="1"/>
                          </w:rPr>
                          <w:t>Feb</w:t>
                        </w:r>
                      </w:p>
                    </w:tc>
                    <w:tc>
                      <w:tcPr>
                        <w:tcW w:w="1417" w:type="dxa"/>
                      </w:tcPr>
                      <w:p w14:paraId="09075463" w14:textId="77777777" w:rsidR="000A3A20" w:rsidRPr="00FD28BD" w:rsidRDefault="000A3A20" w:rsidP="00FA450B">
                        <w:pPr>
                          <w:rPr>
                            <w:rFonts w:asciiTheme="minorHAnsi" w:eastAsia="Times New Roman" w:hAnsiTheme="minorHAnsi" w:cstheme="minorHAnsi"/>
                            <w:color w:val="000000"/>
                            <w:sz w:val="20"/>
                            <w:szCs w:val="20"/>
                            <w:bdr w:val="none" w:sz="0" w:space="0" w:color="auto" w:frame="1"/>
                            <w:lang w:eastAsia="en-GB"/>
                          </w:rPr>
                        </w:pPr>
                        <w:r w:rsidRPr="00FD28BD">
                          <w:rPr>
                            <w:rFonts w:asciiTheme="minorHAnsi" w:eastAsia="Times New Roman" w:hAnsiTheme="minorHAnsi" w:cstheme="minorHAnsi"/>
                            <w:color w:val="000000"/>
                            <w:sz w:val="20"/>
                            <w:szCs w:val="20"/>
                            <w:bdr w:val="none" w:sz="0" w:space="0" w:color="auto" w:frame="1"/>
                            <w:lang w:eastAsia="en-GB"/>
                          </w:rPr>
                          <w:t>Alan Phear</w:t>
                        </w:r>
                      </w:p>
                      <w:p w14:paraId="45549CE9" w14:textId="793D0E30" w:rsidR="00FA6E63" w:rsidRPr="00FD28BD" w:rsidRDefault="000A3A20"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Arup</w:t>
                        </w:r>
                      </w:p>
                    </w:tc>
                    <w:tc>
                      <w:tcPr>
                        <w:tcW w:w="2522" w:type="dxa"/>
                      </w:tcPr>
                      <w:p w14:paraId="5A146CF6" w14:textId="0BBEF4C8" w:rsidR="00FA6E63" w:rsidRPr="003F1A30" w:rsidRDefault="001406EE" w:rsidP="00FA450B">
                        <w:pPr>
                          <w:pStyle w:val="xmsonormal0"/>
                          <w:rPr>
                            <w:rFonts w:asciiTheme="minorHAnsi" w:eastAsia="Times New Roman" w:hAnsiTheme="minorHAnsi" w:cstheme="minorHAnsi"/>
                            <w:b/>
                            <w:bCs/>
                            <w:color w:val="000000"/>
                            <w:sz w:val="20"/>
                            <w:szCs w:val="20"/>
                            <w:bdr w:val="none" w:sz="0" w:space="0" w:color="auto" w:frame="1"/>
                          </w:rPr>
                        </w:pPr>
                        <w:r w:rsidRPr="003F1A30">
                          <w:rPr>
                            <w:rFonts w:asciiTheme="minorHAnsi" w:eastAsia="Times New Roman" w:hAnsiTheme="minorHAnsi" w:cstheme="minorHAnsi"/>
                            <w:b/>
                            <w:bCs/>
                            <w:color w:val="000000"/>
                            <w:sz w:val="20"/>
                            <w:szCs w:val="20"/>
                            <w:bdr w:val="none" w:sz="0" w:space="0" w:color="auto" w:frame="1"/>
                          </w:rPr>
                          <w:t>Les Nichol Award Lecture</w:t>
                        </w:r>
                      </w:p>
                    </w:tc>
                    <w:tc>
                      <w:tcPr>
                        <w:tcW w:w="1022" w:type="dxa"/>
                      </w:tcPr>
                      <w:p w14:paraId="5CA4FCCC" w14:textId="245E29C2"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Uni of Birm</w:t>
                        </w:r>
                      </w:p>
                    </w:tc>
                  </w:tr>
                  <w:tr w:rsidR="00857CD8" w:rsidRPr="00FD28BD" w14:paraId="48A9C051" w14:textId="77777777" w:rsidTr="00FA450B">
                    <w:trPr>
                      <w:trHeight w:val="308"/>
                    </w:trPr>
                    <w:tc>
                      <w:tcPr>
                        <w:tcW w:w="846" w:type="dxa"/>
                      </w:tcPr>
                      <w:p w14:paraId="6D5F42C0" w14:textId="15E8BC70" w:rsidR="00857CD8" w:rsidRPr="00FD28BD" w:rsidRDefault="00857CD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7A90AD4B" w14:textId="134167AB" w:rsidR="00857CD8" w:rsidRPr="00FD28BD" w:rsidRDefault="00857CD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2nd Mar</w:t>
                        </w:r>
                      </w:p>
                    </w:tc>
                    <w:tc>
                      <w:tcPr>
                        <w:tcW w:w="1417" w:type="dxa"/>
                      </w:tcPr>
                      <w:p w14:paraId="3E9AF59E" w14:textId="77777777" w:rsidR="00857CD8" w:rsidRPr="00FD28BD" w:rsidRDefault="00857CD8" w:rsidP="00FA450B">
                        <w:pPr>
                          <w:rPr>
                            <w:rFonts w:asciiTheme="minorHAnsi" w:eastAsia="Times New Roman" w:hAnsiTheme="minorHAnsi" w:cstheme="minorHAnsi"/>
                            <w:color w:val="000000"/>
                            <w:sz w:val="20"/>
                            <w:szCs w:val="20"/>
                            <w:bdr w:val="none" w:sz="0" w:space="0" w:color="auto" w:frame="1"/>
                            <w:lang w:eastAsia="en-GB"/>
                          </w:rPr>
                        </w:pPr>
                        <w:r w:rsidRPr="00FD28BD">
                          <w:rPr>
                            <w:rFonts w:asciiTheme="minorHAnsi" w:eastAsia="Times New Roman" w:hAnsiTheme="minorHAnsi" w:cstheme="minorHAnsi"/>
                            <w:color w:val="000000"/>
                            <w:sz w:val="20"/>
                            <w:szCs w:val="20"/>
                            <w:bdr w:val="none" w:sz="0" w:space="0" w:color="auto" w:frame="1"/>
                            <w:lang w:eastAsia="en-GB"/>
                          </w:rPr>
                          <w:t>Adrian Collings</w:t>
                        </w:r>
                      </w:p>
                      <w:p w14:paraId="1B5505AB" w14:textId="59CD83AA" w:rsidR="00857CD8" w:rsidRPr="00FD28BD" w:rsidRDefault="00857CD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Arup</w:t>
                        </w:r>
                      </w:p>
                    </w:tc>
                    <w:tc>
                      <w:tcPr>
                        <w:tcW w:w="2522" w:type="dxa"/>
                      </w:tcPr>
                      <w:p w14:paraId="27C7287F" w14:textId="27F9C18A" w:rsidR="00857CD8" w:rsidRPr="00FD28BD" w:rsidRDefault="003C53D0"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The history and relevance of the ARUP Mining Database study </w:t>
                        </w:r>
                      </w:p>
                    </w:tc>
                    <w:tc>
                      <w:tcPr>
                        <w:tcW w:w="1022" w:type="dxa"/>
                      </w:tcPr>
                      <w:p w14:paraId="1E694C88" w14:textId="7D54E8C6" w:rsidR="00857CD8" w:rsidRPr="00FD28BD" w:rsidRDefault="00857CD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Uni of Birm</w:t>
                        </w:r>
                      </w:p>
                    </w:tc>
                  </w:tr>
                  <w:tr w:rsidR="00857CD8" w:rsidRPr="00FD28BD" w14:paraId="4B011297" w14:textId="77777777" w:rsidTr="00FA450B">
                    <w:trPr>
                      <w:trHeight w:val="308"/>
                    </w:trPr>
                    <w:tc>
                      <w:tcPr>
                        <w:tcW w:w="846" w:type="dxa"/>
                      </w:tcPr>
                      <w:p w14:paraId="1CDE5083" w14:textId="23451C11" w:rsidR="00857CD8" w:rsidRPr="00FD28BD" w:rsidRDefault="00857CD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17C36A8A" w14:textId="2E640D7F" w:rsidR="00857CD8" w:rsidRPr="00FD28BD" w:rsidRDefault="00F93D1E"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13</w:t>
                        </w:r>
                        <w:r w:rsidR="00857CD8" w:rsidRPr="00FD28BD">
                          <w:rPr>
                            <w:rFonts w:asciiTheme="minorHAnsi" w:eastAsia="Times New Roman" w:hAnsiTheme="minorHAnsi" w:cstheme="minorHAnsi"/>
                            <w:color w:val="000000"/>
                            <w:sz w:val="20"/>
                            <w:szCs w:val="20"/>
                            <w:bdr w:val="none" w:sz="0" w:space="0" w:color="auto" w:frame="1"/>
                          </w:rPr>
                          <w:t>th</w:t>
                        </w:r>
                        <w:r w:rsidRPr="00FD28BD">
                          <w:rPr>
                            <w:rFonts w:asciiTheme="minorHAnsi" w:eastAsia="Times New Roman" w:hAnsiTheme="minorHAnsi" w:cstheme="minorHAnsi"/>
                            <w:color w:val="000000"/>
                            <w:sz w:val="20"/>
                            <w:szCs w:val="20"/>
                            <w:bdr w:val="none" w:sz="0" w:space="0" w:color="auto" w:frame="1"/>
                          </w:rPr>
                          <w:t xml:space="preserve"> </w:t>
                        </w:r>
                        <w:r w:rsidR="00857CD8" w:rsidRPr="00FD28BD">
                          <w:rPr>
                            <w:rFonts w:asciiTheme="minorHAnsi" w:eastAsia="Times New Roman" w:hAnsiTheme="minorHAnsi" w:cstheme="minorHAnsi"/>
                            <w:color w:val="000000"/>
                            <w:sz w:val="20"/>
                            <w:szCs w:val="20"/>
                            <w:bdr w:val="none" w:sz="0" w:space="0" w:color="auto" w:frame="1"/>
                          </w:rPr>
                          <w:t>Apr</w:t>
                        </w:r>
                      </w:p>
                    </w:tc>
                    <w:tc>
                      <w:tcPr>
                        <w:tcW w:w="1417" w:type="dxa"/>
                      </w:tcPr>
                      <w:p w14:paraId="3EDAE568" w14:textId="737AD856" w:rsidR="00857CD8" w:rsidRPr="00FD28BD" w:rsidRDefault="00857CD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Ian Webber</w:t>
                        </w:r>
                        <w:r w:rsidR="0074327B">
                          <w:rPr>
                            <w:rFonts w:asciiTheme="minorHAnsi" w:eastAsia="Times New Roman" w:hAnsiTheme="minorHAnsi" w:cstheme="minorHAnsi"/>
                            <w:color w:val="000000"/>
                            <w:sz w:val="20"/>
                            <w:szCs w:val="20"/>
                            <w:bdr w:val="none" w:sz="0" w:space="0" w:color="auto" w:frame="1"/>
                          </w:rPr>
                          <w:t xml:space="preserve"> </w:t>
                        </w:r>
                        <w:r w:rsidR="0074327B" w:rsidRPr="0074327B">
                          <w:rPr>
                            <w:rFonts w:asciiTheme="minorHAnsi" w:eastAsia="Times New Roman" w:hAnsiTheme="minorHAnsi" w:cstheme="minorHAnsi"/>
                            <w:color w:val="000000"/>
                            <w:sz w:val="20"/>
                            <w:szCs w:val="20"/>
                            <w:bdr w:val="none" w:sz="0" w:space="0" w:color="auto" w:frame="1"/>
                          </w:rPr>
                          <w:t>Coffey Geotechnics</w:t>
                        </w:r>
                      </w:p>
                    </w:tc>
                    <w:tc>
                      <w:tcPr>
                        <w:tcW w:w="2522" w:type="dxa"/>
                      </w:tcPr>
                      <w:p w14:paraId="6E9FA63D" w14:textId="64A9B244" w:rsidR="00857CD8" w:rsidRPr="00FD28BD" w:rsidRDefault="003D4803" w:rsidP="00FA450B">
                        <w:pPr>
                          <w:pStyle w:val="xmsonormal0"/>
                          <w:rPr>
                            <w:rFonts w:asciiTheme="minorHAnsi" w:eastAsia="Times New Roman" w:hAnsiTheme="minorHAnsi" w:cstheme="minorHAnsi"/>
                            <w:color w:val="000000"/>
                            <w:sz w:val="20"/>
                            <w:szCs w:val="20"/>
                            <w:bdr w:val="none" w:sz="0" w:space="0" w:color="auto" w:frame="1"/>
                          </w:rPr>
                        </w:pPr>
                        <w:r w:rsidRPr="003D4803">
                          <w:rPr>
                            <w:rFonts w:asciiTheme="minorHAnsi" w:eastAsia="Times New Roman" w:hAnsiTheme="minorHAnsi" w:cstheme="minorHAnsi"/>
                            <w:color w:val="000000"/>
                            <w:sz w:val="20"/>
                            <w:szCs w:val="20"/>
                            <w:bdr w:val="none" w:sz="0" w:space="0" w:color="auto" w:frame="1"/>
                          </w:rPr>
                          <w:t>Concept Design: The Repurposing of Cigarette Packets</w:t>
                        </w:r>
                      </w:p>
                    </w:tc>
                    <w:tc>
                      <w:tcPr>
                        <w:tcW w:w="1022" w:type="dxa"/>
                      </w:tcPr>
                      <w:p w14:paraId="7DB95BBB" w14:textId="3AC2A177" w:rsidR="00857CD8" w:rsidRPr="00FD28BD" w:rsidRDefault="00857CD8"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Uni of Birm</w:t>
                        </w:r>
                      </w:p>
                    </w:tc>
                  </w:tr>
                  <w:tr w:rsidR="00FA6E63" w:rsidRPr="00FD28BD" w14:paraId="2A893166" w14:textId="77777777" w:rsidTr="00FA450B">
                    <w:trPr>
                      <w:trHeight w:val="308"/>
                    </w:trPr>
                    <w:tc>
                      <w:tcPr>
                        <w:tcW w:w="846" w:type="dxa"/>
                      </w:tcPr>
                      <w:p w14:paraId="17BF5A75" w14:textId="4E37F47E"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22FE0822" w14:textId="351495BA"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w:t>
                        </w:r>
                        <w:r w:rsidR="00F93D1E" w:rsidRPr="00FD28BD">
                          <w:rPr>
                            <w:rFonts w:asciiTheme="minorHAnsi" w:eastAsia="Times New Roman" w:hAnsiTheme="minorHAnsi" w:cstheme="minorHAnsi"/>
                            <w:color w:val="000000"/>
                            <w:sz w:val="20"/>
                            <w:szCs w:val="20"/>
                            <w:bdr w:val="none" w:sz="0" w:space="0" w:color="auto" w:frame="1"/>
                          </w:rPr>
                          <w:t>1</w:t>
                        </w:r>
                        <w:r w:rsidRPr="00FD28BD">
                          <w:rPr>
                            <w:rFonts w:asciiTheme="minorHAnsi" w:eastAsia="Times New Roman" w:hAnsiTheme="minorHAnsi" w:cstheme="minorHAnsi"/>
                            <w:color w:val="000000"/>
                            <w:sz w:val="20"/>
                            <w:szCs w:val="20"/>
                            <w:bdr w:val="none" w:sz="0" w:space="0" w:color="auto" w:frame="1"/>
                          </w:rPr>
                          <w:t>th</w:t>
                        </w:r>
                        <w:r w:rsidR="00F93D1E" w:rsidRPr="00FD28BD">
                          <w:rPr>
                            <w:rFonts w:asciiTheme="minorHAnsi" w:eastAsia="Times New Roman" w:hAnsiTheme="minorHAnsi" w:cstheme="minorHAnsi"/>
                            <w:color w:val="000000"/>
                            <w:sz w:val="20"/>
                            <w:szCs w:val="20"/>
                            <w:bdr w:val="none" w:sz="0" w:space="0" w:color="auto" w:frame="1"/>
                          </w:rPr>
                          <w:t xml:space="preserve"> </w:t>
                        </w:r>
                        <w:r w:rsidRPr="00FD28BD">
                          <w:rPr>
                            <w:rFonts w:asciiTheme="minorHAnsi" w:eastAsia="Times New Roman" w:hAnsiTheme="minorHAnsi" w:cstheme="minorHAnsi"/>
                            <w:color w:val="000000"/>
                            <w:sz w:val="20"/>
                            <w:szCs w:val="20"/>
                            <w:bdr w:val="none" w:sz="0" w:space="0" w:color="auto" w:frame="1"/>
                          </w:rPr>
                          <w:t>May</w:t>
                        </w:r>
                      </w:p>
                    </w:tc>
                    <w:tc>
                      <w:tcPr>
                        <w:tcW w:w="1417" w:type="dxa"/>
                      </w:tcPr>
                      <w:p w14:paraId="068ABAB9" w14:textId="14A5E80A" w:rsidR="00FA6E63" w:rsidRPr="00FD28BD" w:rsidRDefault="004564AA" w:rsidP="00FA450B">
                        <w:pPr>
                          <w:pStyle w:val="xmsonormal0"/>
                          <w:rPr>
                            <w:rFonts w:asciiTheme="minorHAnsi" w:eastAsia="Times New Roman" w:hAnsiTheme="minorHAnsi" w:cstheme="minorHAnsi"/>
                            <w:color w:val="000000"/>
                            <w:sz w:val="20"/>
                            <w:szCs w:val="20"/>
                            <w:bdr w:val="none" w:sz="0" w:space="0" w:color="auto" w:frame="1"/>
                          </w:rPr>
                        </w:pPr>
                        <w:r w:rsidRPr="00075D76">
                          <w:rPr>
                            <w:rFonts w:asciiTheme="minorHAnsi" w:eastAsia="Times New Roman" w:hAnsiTheme="minorHAnsi" w:cstheme="minorHAnsi"/>
                            <w:color w:val="000000"/>
                            <w:sz w:val="20"/>
                            <w:szCs w:val="20"/>
                            <w:bdr w:val="none" w:sz="0" w:space="0" w:color="auto" w:frame="1"/>
                          </w:rPr>
                          <w:t>Gareth Mason</w:t>
                        </w:r>
                        <w:r w:rsidR="00075D76" w:rsidRPr="00075D76">
                          <w:rPr>
                            <w:rFonts w:asciiTheme="minorHAnsi" w:eastAsia="Times New Roman" w:hAnsiTheme="minorHAnsi" w:cstheme="minorHAnsi"/>
                            <w:color w:val="000000"/>
                            <w:sz w:val="20"/>
                            <w:szCs w:val="20"/>
                            <w:bdr w:val="none" w:sz="0" w:space="0" w:color="auto" w:frame="1"/>
                          </w:rPr>
                          <w:t xml:space="preserve"> </w:t>
                        </w:r>
                        <w:r w:rsidR="00075D76">
                          <w:rPr>
                            <w:rFonts w:asciiTheme="minorHAnsi" w:eastAsia="Times New Roman" w:hAnsiTheme="minorHAnsi" w:cstheme="minorHAnsi"/>
                            <w:color w:val="000000"/>
                            <w:sz w:val="20"/>
                            <w:szCs w:val="20"/>
                            <w:bdr w:val="none" w:sz="0" w:space="0" w:color="auto" w:frame="1"/>
                          </w:rPr>
                          <w:t>M</w:t>
                        </w:r>
                        <w:r w:rsidR="00075D76" w:rsidRPr="00075D76">
                          <w:rPr>
                            <w:rFonts w:asciiTheme="minorHAnsi" w:eastAsia="Times New Roman" w:hAnsiTheme="minorHAnsi" w:cstheme="minorHAnsi"/>
                            <w:color w:val="000000"/>
                            <w:sz w:val="20"/>
                            <w:szCs w:val="20"/>
                            <w:bdr w:val="none" w:sz="0" w:space="0" w:color="auto" w:frame="1"/>
                          </w:rPr>
                          <w:t>ott MacDonald</w:t>
                        </w:r>
                      </w:p>
                    </w:tc>
                    <w:tc>
                      <w:tcPr>
                        <w:tcW w:w="2522" w:type="dxa"/>
                      </w:tcPr>
                      <w:p w14:paraId="132A11CB" w14:textId="3629C7F7" w:rsidR="00FA6E63" w:rsidRPr="003F1A30" w:rsidRDefault="00FA6E63" w:rsidP="00FA450B">
                        <w:pPr>
                          <w:pStyle w:val="xmsonormal0"/>
                          <w:rPr>
                            <w:rFonts w:asciiTheme="minorHAnsi" w:eastAsia="Times New Roman" w:hAnsiTheme="minorHAnsi" w:cstheme="minorHAnsi"/>
                            <w:b/>
                            <w:bCs/>
                            <w:color w:val="000000"/>
                            <w:sz w:val="20"/>
                            <w:szCs w:val="20"/>
                            <w:bdr w:val="none" w:sz="0" w:space="0" w:color="auto" w:frame="1"/>
                          </w:rPr>
                        </w:pPr>
                        <w:r w:rsidRPr="003F1A30">
                          <w:rPr>
                            <w:rFonts w:asciiTheme="minorHAnsi" w:eastAsia="Times New Roman" w:hAnsiTheme="minorHAnsi" w:cstheme="minorHAnsi"/>
                            <w:b/>
                            <w:bCs/>
                            <w:color w:val="000000"/>
                            <w:sz w:val="20"/>
                            <w:szCs w:val="20"/>
                            <w:bdr w:val="none" w:sz="0" w:space="0" w:color="auto" w:frame="1"/>
                          </w:rPr>
                          <w:t>AGM and Environmental Lecture</w:t>
                        </w:r>
                      </w:p>
                    </w:tc>
                    <w:tc>
                      <w:tcPr>
                        <w:tcW w:w="1022" w:type="dxa"/>
                      </w:tcPr>
                      <w:p w14:paraId="4FF95044" w14:textId="61A425EF" w:rsidR="00FA6E63" w:rsidRPr="00FD28BD" w:rsidRDefault="00FA6E63" w:rsidP="00FA450B">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Uni of Birm</w:t>
                        </w:r>
                      </w:p>
                    </w:tc>
                  </w:tr>
                </w:tbl>
                <w:p w14:paraId="1F7FA052" w14:textId="7F6487BC" w:rsidR="001564F4" w:rsidRPr="001564F4" w:rsidRDefault="001564F4" w:rsidP="001564F4">
                  <w:pPr>
                    <w:rPr>
                      <w:rFonts w:asciiTheme="minorHAnsi" w:hAnsiTheme="minorHAnsi" w:cstheme="minorHAnsi"/>
                      <w:sz w:val="22"/>
                    </w:rPr>
                  </w:pPr>
                </w:p>
              </w:tc>
              <w:tc>
                <w:tcPr>
                  <w:tcW w:w="4815" w:type="dxa"/>
                  <w:tcMar>
                    <w:top w:w="0" w:type="dxa"/>
                    <w:left w:w="108" w:type="dxa"/>
                    <w:bottom w:w="0" w:type="dxa"/>
                    <w:right w:w="108" w:type="dxa"/>
                  </w:tcMar>
                  <w:vAlign w:val="center"/>
                  <w:hideMark/>
                </w:tcPr>
                <w:p w14:paraId="7E363038" w14:textId="77777777" w:rsidR="005B1933" w:rsidRDefault="005B1933" w:rsidP="007F78A5">
                  <w:pPr>
                    <w:widowControl w:val="0"/>
                    <w:rPr>
                      <w:rFonts w:asciiTheme="minorHAnsi" w:hAnsiTheme="minorHAnsi" w:cstheme="minorHAnsi"/>
                      <w:b/>
                      <w:bCs/>
                      <w:sz w:val="22"/>
                    </w:rPr>
                  </w:pPr>
                </w:p>
              </w:tc>
            </w:tr>
            <w:bookmarkEnd w:id="2"/>
          </w:tbl>
          <w:p w14:paraId="0A3C0DE4" w14:textId="77777777" w:rsidR="00305A84" w:rsidRPr="00BB6416" w:rsidRDefault="00305A84" w:rsidP="007B6AA7">
            <w:pPr>
              <w:widowControl w:val="0"/>
              <w:spacing w:after="0" w:line="240" w:lineRule="auto"/>
              <w:rPr>
                <w:rFonts w:eastAsia="Times New Roman"/>
                <w:szCs w:val="24"/>
                <w:lang w:eastAsia="en-GB"/>
              </w:rPr>
            </w:pPr>
          </w:p>
        </w:tc>
      </w:tr>
    </w:tbl>
    <w:p w14:paraId="54C1F2CE" w14:textId="77777777" w:rsidR="00CB1A03" w:rsidRPr="005A6BF6" w:rsidRDefault="00CB1A03" w:rsidP="005B5EBD">
      <w:pPr>
        <w:tabs>
          <w:tab w:val="left" w:pos="6480"/>
        </w:tabs>
        <w:rPr>
          <w:rFonts w:ascii="Verdana" w:eastAsia="Times New Roman" w:hAnsi="Verdana"/>
          <w:sz w:val="16"/>
          <w:szCs w:val="16"/>
          <w:lang w:eastAsia="en-GB"/>
        </w:rPr>
      </w:pPr>
    </w:p>
    <w:sectPr w:rsidR="00CB1A03" w:rsidRPr="005A6BF6" w:rsidSect="001074F7">
      <w:headerReference w:type="even" r:id="rId31"/>
      <w:headerReference w:type="default" r:id="rId32"/>
      <w:footerReference w:type="even" r:id="rId33"/>
      <w:footerReference w:type="default" r:id="rId34"/>
      <w:headerReference w:type="first" r:id="rId35"/>
      <w:footerReference w:type="first" r:id="rId36"/>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9EA4" w14:textId="77777777" w:rsidR="00AD5B5E" w:rsidRDefault="00AD5B5E" w:rsidP="0096217E">
      <w:pPr>
        <w:spacing w:after="0" w:line="240" w:lineRule="auto"/>
      </w:pPr>
      <w:r>
        <w:separator/>
      </w:r>
    </w:p>
  </w:endnote>
  <w:endnote w:type="continuationSeparator" w:id="0">
    <w:p w14:paraId="76BA31D2" w14:textId="77777777" w:rsidR="00AD5B5E" w:rsidRDefault="00AD5B5E" w:rsidP="0096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E047" w14:textId="17F207D2" w:rsidR="00954553" w:rsidRDefault="0095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7205" w14:textId="32C66872" w:rsidR="00954553" w:rsidRDefault="00954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1A11" w14:textId="539DCFCA" w:rsidR="00954553" w:rsidRDefault="0095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431C" w14:textId="77777777" w:rsidR="00AD5B5E" w:rsidRDefault="00AD5B5E" w:rsidP="0096217E">
      <w:pPr>
        <w:spacing w:after="0" w:line="240" w:lineRule="auto"/>
      </w:pPr>
      <w:r>
        <w:separator/>
      </w:r>
    </w:p>
  </w:footnote>
  <w:footnote w:type="continuationSeparator" w:id="0">
    <w:p w14:paraId="5572A3A7" w14:textId="77777777" w:rsidR="00AD5B5E" w:rsidRDefault="00AD5B5E" w:rsidP="0096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7632" w14:textId="77777777" w:rsidR="00954553" w:rsidRDefault="00954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CE13" w14:textId="77777777" w:rsidR="00954553" w:rsidRDefault="00954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A3BA" w14:textId="77777777" w:rsidR="00954553" w:rsidRDefault="0095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100"/>
    <w:multiLevelType w:val="hybridMultilevel"/>
    <w:tmpl w:val="59825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72EB3"/>
    <w:multiLevelType w:val="multilevel"/>
    <w:tmpl w:val="6E5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437"/>
    <w:multiLevelType w:val="multilevel"/>
    <w:tmpl w:val="BC24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12EA9"/>
    <w:multiLevelType w:val="multilevel"/>
    <w:tmpl w:val="8314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856D6"/>
    <w:multiLevelType w:val="hybridMultilevel"/>
    <w:tmpl w:val="674EA186"/>
    <w:lvl w:ilvl="0" w:tplc="65F84D8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F060C"/>
    <w:multiLevelType w:val="hybridMultilevel"/>
    <w:tmpl w:val="650C0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D5721B"/>
    <w:multiLevelType w:val="hybridMultilevel"/>
    <w:tmpl w:val="7C4C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01472"/>
    <w:multiLevelType w:val="multilevel"/>
    <w:tmpl w:val="F94C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B59F2"/>
    <w:multiLevelType w:val="hybridMultilevel"/>
    <w:tmpl w:val="322047E6"/>
    <w:lvl w:ilvl="0" w:tplc="E7DEAFF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6D001F"/>
    <w:multiLevelType w:val="multilevel"/>
    <w:tmpl w:val="95F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E373D"/>
    <w:multiLevelType w:val="hybridMultilevel"/>
    <w:tmpl w:val="89F2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D56C1"/>
    <w:multiLevelType w:val="hybridMultilevel"/>
    <w:tmpl w:val="C1FEE2E2"/>
    <w:lvl w:ilvl="0" w:tplc="7376FF38">
      <w:start w:val="1"/>
      <w:numFmt w:val="bullet"/>
      <w:lvlText w:val="-"/>
      <w:lvlJc w:val="left"/>
      <w:pPr>
        <w:tabs>
          <w:tab w:val="num" w:pos="720"/>
        </w:tabs>
        <w:ind w:left="720" w:hanging="360"/>
      </w:pPr>
      <w:rPr>
        <w:rFonts w:ascii="Calibri" w:hAnsi="Calibri" w:cs="Times New Roman" w:hint="default"/>
      </w:rPr>
    </w:lvl>
    <w:lvl w:ilvl="1" w:tplc="AA2866BA">
      <w:start w:val="1"/>
      <w:numFmt w:val="bullet"/>
      <w:lvlText w:val="-"/>
      <w:lvlJc w:val="left"/>
      <w:pPr>
        <w:tabs>
          <w:tab w:val="num" w:pos="1440"/>
        </w:tabs>
        <w:ind w:left="1440" w:hanging="360"/>
      </w:pPr>
      <w:rPr>
        <w:rFonts w:ascii="Calibri" w:hAnsi="Calibri" w:cs="Times New Roman" w:hint="default"/>
      </w:rPr>
    </w:lvl>
    <w:lvl w:ilvl="2" w:tplc="6FC44D96">
      <w:start w:val="1"/>
      <w:numFmt w:val="bullet"/>
      <w:lvlText w:val="-"/>
      <w:lvlJc w:val="left"/>
      <w:pPr>
        <w:tabs>
          <w:tab w:val="num" w:pos="2160"/>
        </w:tabs>
        <w:ind w:left="2160" w:hanging="360"/>
      </w:pPr>
      <w:rPr>
        <w:rFonts w:ascii="Calibri" w:hAnsi="Calibri" w:cs="Times New Roman" w:hint="default"/>
      </w:rPr>
    </w:lvl>
    <w:lvl w:ilvl="3" w:tplc="E4483354">
      <w:start w:val="1"/>
      <w:numFmt w:val="bullet"/>
      <w:lvlText w:val="-"/>
      <w:lvlJc w:val="left"/>
      <w:pPr>
        <w:tabs>
          <w:tab w:val="num" w:pos="2880"/>
        </w:tabs>
        <w:ind w:left="2880" w:hanging="360"/>
      </w:pPr>
      <w:rPr>
        <w:rFonts w:ascii="Calibri" w:hAnsi="Calibri" w:cs="Times New Roman" w:hint="default"/>
      </w:rPr>
    </w:lvl>
    <w:lvl w:ilvl="4" w:tplc="AD8C796E">
      <w:start w:val="1"/>
      <w:numFmt w:val="bullet"/>
      <w:lvlText w:val="-"/>
      <w:lvlJc w:val="left"/>
      <w:pPr>
        <w:tabs>
          <w:tab w:val="num" w:pos="3600"/>
        </w:tabs>
        <w:ind w:left="3600" w:hanging="360"/>
      </w:pPr>
      <w:rPr>
        <w:rFonts w:ascii="Calibri" w:hAnsi="Calibri" w:cs="Times New Roman" w:hint="default"/>
      </w:rPr>
    </w:lvl>
    <w:lvl w:ilvl="5" w:tplc="01102F8A">
      <w:start w:val="1"/>
      <w:numFmt w:val="bullet"/>
      <w:lvlText w:val="-"/>
      <w:lvlJc w:val="left"/>
      <w:pPr>
        <w:tabs>
          <w:tab w:val="num" w:pos="4320"/>
        </w:tabs>
        <w:ind w:left="4320" w:hanging="360"/>
      </w:pPr>
      <w:rPr>
        <w:rFonts w:ascii="Calibri" w:hAnsi="Calibri" w:cs="Times New Roman" w:hint="default"/>
      </w:rPr>
    </w:lvl>
    <w:lvl w:ilvl="6" w:tplc="2A7AF444">
      <w:start w:val="1"/>
      <w:numFmt w:val="bullet"/>
      <w:lvlText w:val="-"/>
      <w:lvlJc w:val="left"/>
      <w:pPr>
        <w:tabs>
          <w:tab w:val="num" w:pos="5040"/>
        </w:tabs>
        <w:ind w:left="5040" w:hanging="360"/>
      </w:pPr>
      <w:rPr>
        <w:rFonts w:ascii="Calibri" w:hAnsi="Calibri" w:cs="Times New Roman" w:hint="default"/>
      </w:rPr>
    </w:lvl>
    <w:lvl w:ilvl="7" w:tplc="65F4DB14">
      <w:start w:val="1"/>
      <w:numFmt w:val="bullet"/>
      <w:lvlText w:val="-"/>
      <w:lvlJc w:val="left"/>
      <w:pPr>
        <w:tabs>
          <w:tab w:val="num" w:pos="5760"/>
        </w:tabs>
        <w:ind w:left="5760" w:hanging="360"/>
      </w:pPr>
      <w:rPr>
        <w:rFonts w:ascii="Calibri" w:hAnsi="Calibri" w:cs="Times New Roman" w:hint="default"/>
      </w:rPr>
    </w:lvl>
    <w:lvl w:ilvl="8" w:tplc="37BA5C6A">
      <w:start w:val="1"/>
      <w:numFmt w:val="bullet"/>
      <w:lvlText w:val="-"/>
      <w:lvlJc w:val="left"/>
      <w:pPr>
        <w:tabs>
          <w:tab w:val="num" w:pos="6480"/>
        </w:tabs>
        <w:ind w:left="6480" w:hanging="360"/>
      </w:pPr>
      <w:rPr>
        <w:rFonts w:ascii="Calibri" w:hAnsi="Calibri" w:cs="Times New Roman" w:hint="default"/>
      </w:rPr>
    </w:lvl>
  </w:abstractNum>
  <w:abstractNum w:abstractNumId="12" w15:restartNumberingAfterBreak="0">
    <w:nsid w:val="59CF256E"/>
    <w:multiLevelType w:val="multilevel"/>
    <w:tmpl w:val="2A50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08B6"/>
    <w:multiLevelType w:val="hybridMultilevel"/>
    <w:tmpl w:val="9F38913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28769740">
    <w:abstractNumId w:val="3"/>
  </w:num>
  <w:num w:numId="2" w16cid:durableId="416098070">
    <w:abstractNumId w:val="1"/>
  </w:num>
  <w:num w:numId="3" w16cid:durableId="1697194255">
    <w:abstractNumId w:val="7"/>
  </w:num>
  <w:num w:numId="4" w16cid:durableId="2065328249">
    <w:abstractNumId w:val="5"/>
  </w:num>
  <w:num w:numId="5" w16cid:durableId="320042970">
    <w:abstractNumId w:val="13"/>
  </w:num>
  <w:num w:numId="6" w16cid:durableId="640812934">
    <w:abstractNumId w:val="2"/>
  </w:num>
  <w:num w:numId="7" w16cid:durableId="1290746352">
    <w:abstractNumId w:val="0"/>
  </w:num>
  <w:num w:numId="8" w16cid:durableId="911427420">
    <w:abstractNumId w:val="10"/>
  </w:num>
  <w:num w:numId="9" w16cid:durableId="2057583358">
    <w:abstractNumId w:val="8"/>
  </w:num>
  <w:num w:numId="10" w16cid:durableId="1075930983">
    <w:abstractNumId w:val="11"/>
  </w:num>
  <w:num w:numId="11" w16cid:durableId="277833338">
    <w:abstractNumId w:val="6"/>
  </w:num>
  <w:num w:numId="12" w16cid:durableId="1114522262">
    <w:abstractNumId w:val="4"/>
  </w:num>
  <w:num w:numId="13" w16cid:durableId="1106735280">
    <w:abstractNumId w:val="12"/>
  </w:num>
  <w:num w:numId="14" w16cid:durableId="573857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zNTEztQQSlhYGhko6SsGpxcWZ+XkgBYYmtQABM7fmLQAAAA=="/>
  </w:docVars>
  <w:rsids>
    <w:rsidRoot w:val="00BB6416"/>
    <w:rsid w:val="00010C51"/>
    <w:rsid w:val="00011A46"/>
    <w:rsid w:val="00012CD2"/>
    <w:rsid w:val="0001429F"/>
    <w:rsid w:val="000174E2"/>
    <w:rsid w:val="00017FE8"/>
    <w:rsid w:val="000377E7"/>
    <w:rsid w:val="00037EFC"/>
    <w:rsid w:val="000523BF"/>
    <w:rsid w:val="00053E1B"/>
    <w:rsid w:val="00054741"/>
    <w:rsid w:val="00061706"/>
    <w:rsid w:val="000647FD"/>
    <w:rsid w:val="000750DF"/>
    <w:rsid w:val="00075D76"/>
    <w:rsid w:val="00081FF1"/>
    <w:rsid w:val="00095E7F"/>
    <w:rsid w:val="000A3A20"/>
    <w:rsid w:val="000A3FD7"/>
    <w:rsid w:val="000A63D6"/>
    <w:rsid w:val="000B23B5"/>
    <w:rsid w:val="000C56B8"/>
    <w:rsid w:val="000D0190"/>
    <w:rsid w:val="000D06F7"/>
    <w:rsid w:val="000D594F"/>
    <w:rsid w:val="000F1BD2"/>
    <w:rsid w:val="000F5D15"/>
    <w:rsid w:val="000F7949"/>
    <w:rsid w:val="00100D1E"/>
    <w:rsid w:val="00102C18"/>
    <w:rsid w:val="00103965"/>
    <w:rsid w:val="001074F7"/>
    <w:rsid w:val="001076B9"/>
    <w:rsid w:val="0011658F"/>
    <w:rsid w:val="001244B2"/>
    <w:rsid w:val="00125242"/>
    <w:rsid w:val="00130AFF"/>
    <w:rsid w:val="001406EE"/>
    <w:rsid w:val="001503FA"/>
    <w:rsid w:val="00154CB3"/>
    <w:rsid w:val="001564F4"/>
    <w:rsid w:val="00156E37"/>
    <w:rsid w:val="00157D97"/>
    <w:rsid w:val="001613BA"/>
    <w:rsid w:val="001814FC"/>
    <w:rsid w:val="00186084"/>
    <w:rsid w:val="00187DF0"/>
    <w:rsid w:val="001948E4"/>
    <w:rsid w:val="001974C2"/>
    <w:rsid w:val="001A25BD"/>
    <w:rsid w:val="001B214E"/>
    <w:rsid w:val="001B3298"/>
    <w:rsid w:val="001B65DE"/>
    <w:rsid w:val="001B6973"/>
    <w:rsid w:val="001C1D85"/>
    <w:rsid w:val="001C4083"/>
    <w:rsid w:val="001E4A35"/>
    <w:rsid w:val="0020017B"/>
    <w:rsid w:val="002035ED"/>
    <w:rsid w:val="00207E32"/>
    <w:rsid w:val="00223500"/>
    <w:rsid w:val="00230C5D"/>
    <w:rsid w:val="0024091C"/>
    <w:rsid w:val="00245276"/>
    <w:rsid w:val="00247E47"/>
    <w:rsid w:val="0026394B"/>
    <w:rsid w:val="00276622"/>
    <w:rsid w:val="002946C2"/>
    <w:rsid w:val="00294A95"/>
    <w:rsid w:val="00296CA7"/>
    <w:rsid w:val="002A1863"/>
    <w:rsid w:val="002B178B"/>
    <w:rsid w:val="002B59C8"/>
    <w:rsid w:val="002C6A32"/>
    <w:rsid w:val="002D4DE6"/>
    <w:rsid w:val="002D641A"/>
    <w:rsid w:val="002E53EF"/>
    <w:rsid w:val="003014C4"/>
    <w:rsid w:val="00301D27"/>
    <w:rsid w:val="00302E19"/>
    <w:rsid w:val="00305A84"/>
    <w:rsid w:val="00305DCC"/>
    <w:rsid w:val="003069BD"/>
    <w:rsid w:val="00337BBE"/>
    <w:rsid w:val="00356208"/>
    <w:rsid w:val="003655DE"/>
    <w:rsid w:val="00365E2C"/>
    <w:rsid w:val="00373CBD"/>
    <w:rsid w:val="00374EEA"/>
    <w:rsid w:val="00375E0C"/>
    <w:rsid w:val="00394D99"/>
    <w:rsid w:val="003B00E5"/>
    <w:rsid w:val="003B5C53"/>
    <w:rsid w:val="003B6B6E"/>
    <w:rsid w:val="003C37F7"/>
    <w:rsid w:val="003C41C6"/>
    <w:rsid w:val="003C53D0"/>
    <w:rsid w:val="003D4803"/>
    <w:rsid w:val="003E6B10"/>
    <w:rsid w:val="003E74D4"/>
    <w:rsid w:val="003F1A30"/>
    <w:rsid w:val="00401955"/>
    <w:rsid w:val="00405024"/>
    <w:rsid w:val="00406940"/>
    <w:rsid w:val="00411587"/>
    <w:rsid w:val="00411ED5"/>
    <w:rsid w:val="00414306"/>
    <w:rsid w:val="0042074D"/>
    <w:rsid w:val="004312BB"/>
    <w:rsid w:val="00454C87"/>
    <w:rsid w:val="004564AA"/>
    <w:rsid w:val="00456F2C"/>
    <w:rsid w:val="00467AC4"/>
    <w:rsid w:val="004741B9"/>
    <w:rsid w:val="00482B88"/>
    <w:rsid w:val="00495585"/>
    <w:rsid w:val="004A0C67"/>
    <w:rsid w:val="004B7AAB"/>
    <w:rsid w:val="004C2AEB"/>
    <w:rsid w:val="004C4ECA"/>
    <w:rsid w:val="004D0D38"/>
    <w:rsid w:val="004D61E5"/>
    <w:rsid w:val="004D6F79"/>
    <w:rsid w:val="004E7B49"/>
    <w:rsid w:val="00504371"/>
    <w:rsid w:val="005056BC"/>
    <w:rsid w:val="00506B65"/>
    <w:rsid w:val="00511623"/>
    <w:rsid w:val="00526C93"/>
    <w:rsid w:val="00527F8F"/>
    <w:rsid w:val="00537F05"/>
    <w:rsid w:val="0054013B"/>
    <w:rsid w:val="005403C1"/>
    <w:rsid w:val="0056015E"/>
    <w:rsid w:val="00572DCE"/>
    <w:rsid w:val="0057523A"/>
    <w:rsid w:val="0059094E"/>
    <w:rsid w:val="005A493F"/>
    <w:rsid w:val="005A6BF6"/>
    <w:rsid w:val="005A74A1"/>
    <w:rsid w:val="005B1933"/>
    <w:rsid w:val="005B5EBD"/>
    <w:rsid w:val="005D54AF"/>
    <w:rsid w:val="005D757A"/>
    <w:rsid w:val="005E04A5"/>
    <w:rsid w:val="005E1CC2"/>
    <w:rsid w:val="005F3952"/>
    <w:rsid w:val="005F57AF"/>
    <w:rsid w:val="00611925"/>
    <w:rsid w:val="00630CA1"/>
    <w:rsid w:val="006328D9"/>
    <w:rsid w:val="00635373"/>
    <w:rsid w:val="00637D37"/>
    <w:rsid w:val="0065091D"/>
    <w:rsid w:val="006719CA"/>
    <w:rsid w:val="006769E2"/>
    <w:rsid w:val="00680F73"/>
    <w:rsid w:val="006921DC"/>
    <w:rsid w:val="006A063A"/>
    <w:rsid w:val="006A3732"/>
    <w:rsid w:val="006B0497"/>
    <w:rsid w:val="006B779C"/>
    <w:rsid w:val="006C3E73"/>
    <w:rsid w:val="006E119F"/>
    <w:rsid w:val="006E2C82"/>
    <w:rsid w:val="006F17A4"/>
    <w:rsid w:val="00701311"/>
    <w:rsid w:val="0070233D"/>
    <w:rsid w:val="00703A03"/>
    <w:rsid w:val="00717C3F"/>
    <w:rsid w:val="00722273"/>
    <w:rsid w:val="0072387C"/>
    <w:rsid w:val="00725CF3"/>
    <w:rsid w:val="00726E5A"/>
    <w:rsid w:val="007273FD"/>
    <w:rsid w:val="0073537B"/>
    <w:rsid w:val="0074008F"/>
    <w:rsid w:val="0074159E"/>
    <w:rsid w:val="007417E4"/>
    <w:rsid w:val="0074327B"/>
    <w:rsid w:val="0074393C"/>
    <w:rsid w:val="00751609"/>
    <w:rsid w:val="00754C48"/>
    <w:rsid w:val="00757B4D"/>
    <w:rsid w:val="00785465"/>
    <w:rsid w:val="007918E7"/>
    <w:rsid w:val="00794706"/>
    <w:rsid w:val="007A2B6B"/>
    <w:rsid w:val="007B3138"/>
    <w:rsid w:val="007B337E"/>
    <w:rsid w:val="007B6AA7"/>
    <w:rsid w:val="007B72A3"/>
    <w:rsid w:val="007C4508"/>
    <w:rsid w:val="007D7EDB"/>
    <w:rsid w:val="007E4393"/>
    <w:rsid w:val="007E5D54"/>
    <w:rsid w:val="007E7724"/>
    <w:rsid w:val="007F78A5"/>
    <w:rsid w:val="00803417"/>
    <w:rsid w:val="00807447"/>
    <w:rsid w:val="00815730"/>
    <w:rsid w:val="0082120C"/>
    <w:rsid w:val="00822966"/>
    <w:rsid w:val="00823DA8"/>
    <w:rsid w:val="00831C94"/>
    <w:rsid w:val="00836AAE"/>
    <w:rsid w:val="00837263"/>
    <w:rsid w:val="008411E4"/>
    <w:rsid w:val="0084427A"/>
    <w:rsid w:val="008513C3"/>
    <w:rsid w:val="0085325E"/>
    <w:rsid w:val="00857CD8"/>
    <w:rsid w:val="00857FF7"/>
    <w:rsid w:val="008618F4"/>
    <w:rsid w:val="00861E0C"/>
    <w:rsid w:val="00864A63"/>
    <w:rsid w:val="00871B5A"/>
    <w:rsid w:val="00875898"/>
    <w:rsid w:val="008858B6"/>
    <w:rsid w:val="008953FF"/>
    <w:rsid w:val="008A36B1"/>
    <w:rsid w:val="008A7FC7"/>
    <w:rsid w:val="008B0775"/>
    <w:rsid w:val="008B6437"/>
    <w:rsid w:val="008B7CBF"/>
    <w:rsid w:val="008C463D"/>
    <w:rsid w:val="008D17B3"/>
    <w:rsid w:val="008E6CB8"/>
    <w:rsid w:val="008F5200"/>
    <w:rsid w:val="008F6460"/>
    <w:rsid w:val="00906039"/>
    <w:rsid w:val="00906A2B"/>
    <w:rsid w:val="00912CB2"/>
    <w:rsid w:val="00913D4A"/>
    <w:rsid w:val="00920076"/>
    <w:rsid w:val="0092756B"/>
    <w:rsid w:val="00940EAF"/>
    <w:rsid w:val="0095156E"/>
    <w:rsid w:val="0095210C"/>
    <w:rsid w:val="0095326D"/>
    <w:rsid w:val="00954553"/>
    <w:rsid w:val="009558B4"/>
    <w:rsid w:val="009562B1"/>
    <w:rsid w:val="00956BCC"/>
    <w:rsid w:val="00961317"/>
    <w:rsid w:val="009616C4"/>
    <w:rsid w:val="0096217E"/>
    <w:rsid w:val="009623EF"/>
    <w:rsid w:val="00965934"/>
    <w:rsid w:val="009710C9"/>
    <w:rsid w:val="009749FD"/>
    <w:rsid w:val="00984677"/>
    <w:rsid w:val="009B444C"/>
    <w:rsid w:val="009B72CB"/>
    <w:rsid w:val="009C0430"/>
    <w:rsid w:val="009C067E"/>
    <w:rsid w:val="009C5433"/>
    <w:rsid w:val="009E7F51"/>
    <w:rsid w:val="009F09F8"/>
    <w:rsid w:val="009F731A"/>
    <w:rsid w:val="009F7C94"/>
    <w:rsid w:val="00A01FE9"/>
    <w:rsid w:val="00A25957"/>
    <w:rsid w:val="00A27B32"/>
    <w:rsid w:val="00A40FA5"/>
    <w:rsid w:val="00A41535"/>
    <w:rsid w:val="00A50E3A"/>
    <w:rsid w:val="00A521B4"/>
    <w:rsid w:val="00A5426B"/>
    <w:rsid w:val="00A54E34"/>
    <w:rsid w:val="00A647DF"/>
    <w:rsid w:val="00A67B7A"/>
    <w:rsid w:val="00A71261"/>
    <w:rsid w:val="00A75313"/>
    <w:rsid w:val="00A84DE2"/>
    <w:rsid w:val="00A94C63"/>
    <w:rsid w:val="00A965DA"/>
    <w:rsid w:val="00A96937"/>
    <w:rsid w:val="00A96A0F"/>
    <w:rsid w:val="00AA3BCB"/>
    <w:rsid w:val="00AA6FEF"/>
    <w:rsid w:val="00AC0365"/>
    <w:rsid w:val="00AC0EB7"/>
    <w:rsid w:val="00AC4DB4"/>
    <w:rsid w:val="00AC7B77"/>
    <w:rsid w:val="00AD5B5E"/>
    <w:rsid w:val="00B0415E"/>
    <w:rsid w:val="00B07498"/>
    <w:rsid w:val="00B11544"/>
    <w:rsid w:val="00B17AA1"/>
    <w:rsid w:val="00B203C5"/>
    <w:rsid w:val="00B22DF7"/>
    <w:rsid w:val="00B35A3F"/>
    <w:rsid w:val="00B50DF3"/>
    <w:rsid w:val="00B618BA"/>
    <w:rsid w:val="00B70422"/>
    <w:rsid w:val="00B73436"/>
    <w:rsid w:val="00B7452E"/>
    <w:rsid w:val="00B7752E"/>
    <w:rsid w:val="00B9121C"/>
    <w:rsid w:val="00B92288"/>
    <w:rsid w:val="00BA1EC9"/>
    <w:rsid w:val="00BA516D"/>
    <w:rsid w:val="00BB2BFD"/>
    <w:rsid w:val="00BB6416"/>
    <w:rsid w:val="00BB6CF1"/>
    <w:rsid w:val="00BD7F73"/>
    <w:rsid w:val="00BE0964"/>
    <w:rsid w:val="00BE1051"/>
    <w:rsid w:val="00BF2A57"/>
    <w:rsid w:val="00BF7A77"/>
    <w:rsid w:val="00C056D3"/>
    <w:rsid w:val="00C05CDF"/>
    <w:rsid w:val="00C0691B"/>
    <w:rsid w:val="00C11680"/>
    <w:rsid w:val="00C1219D"/>
    <w:rsid w:val="00C20888"/>
    <w:rsid w:val="00C230CC"/>
    <w:rsid w:val="00C33853"/>
    <w:rsid w:val="00C33A53"/>
    <w:rsid w:val="00C365A7"/>
    <w:rsid w:val="00C40C22"/>
    <w:rsid w:val="00C40E6D"/>
    <w:rsid w:val="00C41EF8"/>
    <w:rsid w:val="00C42339"/>
    <w:rsid w:val="00C4419F"/>
    <w:rsid w:val="00C5201B"/>
    <w:rsid w:val="00C52CDA"/>
    <w:rsid w:val="00C807C8"/>
    <w:rsid w:val="00C85D86"/>
    <w:rsid w:val="00C929A7"/>
    <w:rsid w:val="00C949D4"/>
    <w:rsid w:val="00CA1D81"/>
    <w:rsid w:val="00CB1A03"/>
    <w:rsid w:val="00CB4647"/>
    <w:rsid w:val="00CC4145"/>
    <w:rsid w:val="00CC478A"/>
    <w:rsid w:val="00CD1A3D"/>
    <w:rsid w:val="00CD500B"/>
    <w:rsid w:val="00CE7029"/>
    <w:rsid w:val="00CF1A1F"/>
    <w:rsid w:val="00CF658F"/>
    <w:rsid w:val="00D11EDD"/>
    <w:rsid w:val="00D160DE"/>
    <w:rsid w:val="00D31B58"/>
    <w:rsid w:val="00D40BCC"/>
    <w:rsid w:val="00D5000D"/>
    <w:rsid w:val="00D509DE"/>
    <w:rsid w:val="00D50C6E"/>
    <w:rsid w:val="00D6220A"/>
    <w:rsid w:val="00D7359F"/>
    <w:rsid w:val="00D87B1F"/>
    <w:rsid w:val="00D93B0B"/>
    <w:rsid w:val="00D97B22"/>
    <w:rsid w:val="00DA1FCB"/>
    <w:rsid w:val="00DA2B1D"/>
    <w:rsid w:val="00DA3631"/>
    <w:rsid w:val="00DB0602"/>
    <w:rsid w:val="00DB3840"/>
    <w:rsid w:val="00DB453B"/>
    <w:rsid w:val="00DC0EF8"/>
    <w:rsid w:val="00DD2598"/>
    <w:rsid w:val="00DE0FAF"/>
    <w:rsid w:val="00DE64EF"/>
    <w:rsid w:val="00DE7378"/>
    <w:rsid w:val="00DE7BFA"/>
    <w:rsid w:val="00DF0FE3"/>
    <w:rsid w:val="00DF60C3"/>
    <w:rsid w:val="00E02623"/>
    <w:rsid w:val="00E11253"/>
    <w:rsid w:val="00E1708D"/>
    <w:rsid w:val="00E27654"/>
    <w:rsid w:val="00E43E81"/>
    <w:rsid w:val="00E53999"/>
    <w:rsid w:val="00E57054"/>
    <w:rsid w:val="00E60A3B"/>
    <w:rsid w:val="00E66CCA"/>
    <w:rsid w:val="00E82F37"/>
    <w:rsid w:val="00E86BF7"/>
    <w:rsid w:val="00EA71E7"/>
    <w:rsid w:val="00EB7B56"/>
    <w:rsid w:val="00EC52C8"/>
    <w:rsid w:val="00ED6720"/>
    <w:rsid w:val="00F02676"/>
    <w:rsid w:val="00F07DFC"/>
    <w:rsid w:val="00F1319C"/>
    <w:rsid w:val="00F31F7A"/>
    <w:rsid w:val="00F3203C"/>
    <w:rsid w:val="00F321B9"/>
    <w:rsid w:val="00F322B8"/>
    <w:rsid w:val="00F34042"/>
    <w:rsid w:val="00F355F1"/>
    <w:rsid w:val="00F47B98"/>
    <w:rsid w:val="00F52555"/>
    <w:rsid w:val="00F61AE6"/>
    <w:rsid w:val="00F625D0"/>
    <w:rsid w:val="00F64FD5"/>
    <w:rsid w:val="00F77043"/>
    <w:rsid w:val="00F816CC"/>
    <w:rsid w:val="00F83B9D"/>
    <w:rsid w:val="00F9348E"/>
    <w:rsid w:val="00F93D1E"/>
    <w:rsid w:val="00F96BB7"/>
    <w:rsid w:val="00FA0893"/>
    <w:rsid w:val="00FA450B"/>
    <w:rsid w:val="00FA6E63"/>
    <w:rsid w:val="00FA7582"/>
    <w:rsid w:val="00FB1377"/>
    <w:rsid w:val="00FB6975"/>
    <w:rsid w:val="00FC040E"/>
    <w:rsid w:val="00FC371A"/>
    <w:rsid w:val="00FC5500"/>
    <w:rsid w:val="00FD28BD"/>
    <w:rsid w:val="00FD3142"/>
    <w:rsid w:val="00FD4AA7"/>
    <w:rsid w:val="00FE4E87"/>
    <w:rsid w:val="00FE72A7"/>
    <w:rsid w:val="00FE7BBB"/>
    <w:rsid w:val="00FF06F7"/>
    <w:rsid w:val="00FF1544"/>
    <w:rsid w:val="00FF210E"/>
    <w:rsid w:val="00FF2E7E"/>
    <w:rsid w:val="00FF7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4C38"/>
  <w15:chartTrackingRefBased/>
  <w15:docId w15:val="{563F5C03-36B2-47CD-BCEE-4C9D8DAF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rPr>
  </w:style>
  <w:style w:type="paragraph" w:styleId="Heading2">
    <w:name w:val="heading 2"/>
    <w:basedOn w:val="Normal"/>
    <w:next w:val="Normal"/>
    <w:link w:val="Heading2Char"/>
    <w:uiPriority w:val="9"/>
    <w:semiHidden/>
    <w:unhideWhenUsed/>
    <w:qFormat/>
    <w:rsid w:val="00A96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B6416"/>
    <w:pPr>
      <w:spacing w:before="100" w:beforeAutospacing="1" w:after="100" w:afterAutospacing="1" w:line="240" w:lineRule="auto"/>
      <w:outlineLvl w:val="2"/>
    </w:pPr>
    <w:rPr>
      <w:rFonts w:eastAsia="Times New Roman"/>
      <w:b/>
      <w:bCs/>
      <w:sz w:val="27"/>
      <w:szCs w:val="27"/>
      <w:lang w:eastAsia="en-GB"/>
    </w:rPr>
  </w:style>
  <w:style w:type="paragraph" w:styleId="Heading4">
    <w:name w:val="heading 4"/>
    <w:basedOn w:val="Normal"/>
    <w:next w:val="Normal"/>
    <w:link w:val="Heading4Char"/>
    <w:uiPriority w:val="9"/>
    <w:semiHidden/>
    <w:unhideWhenUsed/>
    <w:qFormat/>
    <w:rsid w:val="00836A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641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B6416"/>
    <w:rPr>
      <w:color w:val="0000FF"/>
      <w:u w:val="single"/>
    </w:rPr>
  </w:style>
  <w:style w:type="character" w:customStyle="1" w:styleId="lozenge-static">
    <w:name w:val="lozenge-static"/>
    <w:basedOn w:val="DefaultParagraphFont"/>
    <w:rsid w:val="00BB6416"/>
  </w:style>
  <w:style w:type="character" w:customStyle="1" w:styleId="fname">
    <w:name w:val="fname"/>
    <w:basedOn w:val="DefaultParagraphFont"/>
    <w:rsid w:val="00BB6416"/>
  </w:style>
  <w:style w:type="character" w:customStyle="1" w:styleId="btn">
    <w:name w:val="btn"/>
    <w:basedOn w:val="DefaultParagraphFont"/>
    <w:rsid w:val="00BB6416"/>
  </w:style>
  <w:style w:type="paragraph" w:customStyle="1" w:styleId="yiv6258229931msobodytext1">
    <w:name w:val="yiv6258229931msobodytext1"/>
    <w:basedOn w:val="Normal"/>
    <w:rsid w:val="00BB6416"/>
    <w:pPr>
      <w:spacing w:after="120" w:line="240" w:lineRule="auto"/>
    </w:pPr>
    <w:rPr>
      <w:rFonts w:ascii="Verdana" w:eastAsia="Times New Roman" w:hAnsi="Verdana"/>
      <w:color w:val="99CCFF"/>
      <w:sz w:val="20"/>
      <w:szCs w:val="20"/>
      <w:lang w:eastAsia="en-GB"/>
    </w:rPr>
  </w:style>
  <w:style w:type="paragraph" w:customStyle="1" w:styleId="yiv6258229931newslettertitle1">
    <w:name w:val="yiv6258229931newslettertitle1"/>
    <w:basedOn w:val="Normal"/>
    <w:rsid w:val="00BB6416"/>
    <w:pPr>
      <w:spacing w:after="0" w:line="240" w:lineRule="auto"/>
      <w:jc w:val="center"/>
    </w:pPr>
    <w:rPr>
      <w:rFonts w:ascii="Trebuchet MS" w:eastAsia="Times New Roman" w:hAnsi="Trebuchet MS"/>
      <w:color w:val="0066CC"/>
      <w:sz w:val="60"/>
      <w:szCs w:val="60"/>
      <w:lang w:eastAsia="en-GB"/>
    </w:rPr>
  </w:style>
  <w:style w:type="paragraph" w:customStyle="1" w:styleId="yiv6258229931newsletterdate1">
    <w:name w:val="yiv6258229931newsletterdate1"/>
    <w:basedOn w:val="Normal"/>
    <w:rsid w:val="00BB6416"/>
    <w:pPr>
      <w:spacing w:before="120" w:after="120" w:line="240" w:lineRule="auto"/>
    </w:pPr>
    <w:rPr>
      <w:rFonts w:ascii="Trebuchet MS" w:eastAsia="Times New Roman" w:hAnsi="Trebuchet MS"/>
      <w:b/>
      <w:bCs/>
      <w:color w:val="FFFFFF"/>
      <w:sz w:val="20"/>
      <w:szCs w:val="20"/>
      <w:lang w:eastAsia="en-GB"/>
    </w:rPr>
  </w:style>
  <w:style w:type="paragraph" w:customStyle="1" w:styleId="yiv6258229931tableofcontentsheading1">
    <w:name w:val="yiv6258229931tableofcontentsheading1"/>
    <w:basedOn w:val="Normal"/>
    <w:rsid w:val="00BB6416"/>
    <w:pPr>
      <w:spacing w:before="240" w:after="0" w:line="240" w:lineRule="auto"/>
    </w:pPr>
    <w:rPr>
      <w:rFonts w:ascii="Trebuchet MS" w:eastAsia="Times New Roman" w:hAnsi="Trebuchet MS"/>
      <w:color w:val="FFFF99"/>
      <w:sz w:val="32"/>
      <w:szCs w:val="32"/>
      <w:lang w:eastAsia="en-GB"/>
    </w:rPr>
  </w:style>
  <w:style w:type="paragraph" w:customStyle="1" w:styleId="yiv6258229931sidebarheading1">
    <w:name w:val="yiv6258229931sidebarheading1"/>
    <w:basedOn w:val="Normal"/>
    <w:rsid w:val="00BB6416"/>
    <w:pPr>
      <w:spacing w:before="480" w:after="0" w:line="240" w:lineRule="auto"/>
    </w:pPr>
    <w:rPr>
      <w:rFonts w:ascii="Trebuchet MS" w:eastAsia="Times New Roman" w:hAnsi="Trebuchet MS"/>
      <w:b/>
      <w:bCs/>
      <w:color w:val="FFFF99"/>
      <w:sz w:val="22"/>
      <w:lang w:eastAsia="en-GB"/>
    </w:rPr>
  </w:style>
  <w:style w:type="paragraph" w:customStyle="1" w:styleId="yiv6258229931links1">
    <w:name w:val="yiv6258229931links1"/>
    <w:basedOn w:val="Normal"/>
    <w:rsid w:val="00BB6416"/>
    <w:pPr>
      <w:spacing w:before="120" w:after="0" w:line="240" w:lineRule="auto"/>
    </w:pPr>
    <w:rPr>
      <w:rFonts w:ascii="Verdana" w:eastAsia="Times New Roman" w:hAnsi="Verdana"/>
      <w:color w:val="99CCFF"/>
      <w:sz w:val="20"/>
      <w:szCs w:val="20"/>
      <w:lang w:eastAsia="en-GB"/>
    </w:rPr>
  </w:style>
  <w:style w:type="paragraph" w:customStyle="1" w:styleId="yiv6258229931linksdescriptivetext1">
    <w:name w:val="yiv6258229931linksdescriptivetext1"/>
    <w:basedOn w:val="Normal"/>
    <w:rsid w:val="00BB6416"/>
    <w:pPr>
      <w:spacing w:after="0" w:line="240" w:lineRule="auto"/>
    </w:pPr>
    <w:rPr>
      <w:rFonts w:ascii="Verdana" w:eastAsia="Times New Roman" w:hAnsi="Verdana"/>
      <w:b/>
      <w:bCs/>
      <w:i/>
      <w:iCs/>
      <w:color w:val="FFFFFF"/>
      <w:sz w:val="16"/>
      <w:szCs w:val="16"/>
      <w:lang w:eastAsia="en-GB"/>
    </w:rPr>
  </w:style>
  <w:style w:type="paragraph" w:customStyle="1" w:styleId="yiv6258229931volumeandissue1">
    <w:name w:val="yiv6258229931volumeandissue1"/>
    <w:basedOn w:val="Normal"/>
    <w:rsid w:val="00BB6416"/>
    <w:pPr>
      <w:spacing w:before="120" w:after="120" w:line="240" w:lineRule="auto"/>
      <w:jc w:val="right"/>
    </w:pPr>
    <w:rPr>
      <w:rFonts w:ascii="Trebuchet MS" w:eastAsia="Times New Roman" w:hAnsi="Trebuchet MS"/>
      <w:b/>
      <w:bCs/>
      <w:color w:val="FFFFFF"/>
      <w:sz w:val="20"/>
      <w:szCs w:val="20"/>
      <w:lang w:eastAsia="en-GB"/>
    </w:rPr>
  </w:style>
  <w:style w:type="character" w:styleId="Strong">
    <w:name w:val="Strong"/>
    <w:basedOn w:val="DefaultParagraphFont"/>
    <w:uiPriority w:val="22"/>
    <w:qFormat/>
    <w:rsid w:val="00BB6416"/>
    <w:rPr>
      <w:b/>
      <w:bCs/>
    </w:rPr>
  </w:style>
  <w:style w:type="character" w:customStyle="1" w:styleId="tictac-att-header-save-message">
    <w:name w:val="tictac-att-header-save-message"/>
    <w:basedOn w:val="DefaultParagraphFont"/>
    <w:rsid w:val="00BB6416"/>
  </w:style>
  <w:style w:type="paragraph" w:styleId="BalloonText">
    <w:name w:val="Balloon Text"/>
    <w:basedOn w:val="Normal"/>
    <w:link w:val="BalloonTextChar"/>
    <w:uiPriority w:val="99"/>
    <w:semiHidden/>
    <w:unhideWhenUsed/>
    <w:rsid w:val="0085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F7"/>
    <w:rPr>
      <w:rFonts w:ascii="Segoe UI" w:hAnsi="Segoe UI" w:cs="Segoe UI"/>
      <w:sz w:val="18"/>
      <w:szCs w:val="18"/>
    </w:rPr>
  </w:style>
  <w:style w:type="paragraph" w:styleId="ListParagraph">
    <w:name w:val="List Paragraph"/>
    <w:basedOn w:val="Normal"/>
    <w:uiPriority w:val="34"/>
    <w:qFormat/>
    <w:rsid w:val="00DA1FCB"/>
    <w:pPr>
      <w:ind w:left="720"/>
      <w:contextualSpacing/>
    </w:pPr>
  </w:style>
  <w:style w:type="character" w:styleId="FollowedHyperlink">
    <w:name w:val="FollowedHyperlink"/>
    <w:basedOn w:val="DefaultParagraphFont"/>
    <w:uiPriority w:val="99"/>
    <w:semiHidden/>
    <w:unhideWhenUsed/>
    <w:rsid w:val="0065091D"/>
    <w:rPr>
      <w:color w:val="800080" w:themeColor="followedHyperlink"/>
      <w:u w:val="single"/>
    </w:rPr>
  </w:style>
  <w:style w:type="character" w:customStyle="1" w:styleId="Heading2Char">
    <w:name w:val="Heading 2 Char"/>
    <w:basedOn w:val="DefaultParagraphFont"/>
    <w:link w:val="Heading2"/>
    <w:uiPriority w:val="9"/>
    <w:semiHidden/>
    <w:rsid w:val="00A965D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965DA"/>
    <w:pPr>
      <w:spacing w:before="100" w:beforeAutospacing="1" w:after="100" w:afterAutospacing="1" w:line="240" w:lineRule="auto"/>
    </w:pPr>
    <w:rPr>
      <w:rFonts w:eastAsia="Times New Roman"/>
      <w:szCs w:val="24"/>
      <w:lang w:eastAsia="en-GB"/>
    </w:rPr>
  </w:style>
  <w:style w:type="character" w:styleId="Emphasis">
    <w:name w:val="Emphasis"/>
    <w:basedOn w:val="DefaultParagraphFont"/>
    <w:uiPriority w:val="20"/>
    <w:qFormat/>
    <w:rsid w:val="00305A84"/>
    <w:rPr>
      <w:i/>
      <w:iCs/>
    </w:rPr>
  </w:style>
  <w:style w:type="character" w:styleId="UnresolvedMention">
    <w:name w:val="Unresolved Mention"/>
    <w:basedOn w:val="DefaultParagraphFont"/>
    <w:uiPriority w:val="99"/>
    <w:semiHidden/>
    <w:unhideWhenUsed/>
    <w:rsid w:val="00526C93"/>
    <w:rPr>
      <w:color w:val="605E5C"/>
      <w:shd w:val="clear" w:color="auto" w:fill="E1DFDD"/>
    </w:rPr>
  </w:style>
  <w:style w:type="character" w:customStyle="1" w:styleId="fontstyle01">
    <w:name w:val="fontstyle01"/>
    <w:basedOn w:val="DefaultParagraphFont"/>
    <w:rsid w:val="008B6437"/>
    <w:rPr>
      <w:rFonts w:ascii="BookAntiqua" w:hAnsi="BookAntiqua" w:hint="default"/>
      <w:b w:val="0"/>
      <w:bCs w:val="0"/>
      <w:i w:val="0"/>
      <w:iCs w:val="0"/>
      <w:color w:val="000000"/>
      <w:sz w:val="28"/>
      <w:szCs w:val="28"/>
    </w:rPr>
  </w:style>
  <w:style w:type="paragraph" w:customStyle="1" w:styleId="xmsonormal">
    <w:name w:val="xmsonormal"/>
    <w:basedOn w:val="Normal"/>
    <w:rsid w:val="005B1933"/>
    <w:pPr>
      <w:spacing w:before="100" w:beforeAutospacing="1" w:after="100" w:afterAutospacing="1" w:line="240" w:lineRule="auto"/>
    </w:pPr>
    <w:rPr>
      <w:rFonts w:ascii="Calibri" w:hAnsi="Calibri" w:cs="Calibri"/>
      <w:sz w:val="22"/>
      <w:lang w:eastAsia="en-GB"/>
    </w:rPr>
  </w:style>
  <w:style w:type="paragraph" w:styleId="Header">
    <w:name w:val="header"/>
    <w:basedOn w:val="Normal"/>
    <w:link w:val="HeaderChar"/>
    <w:uiPriority w:val="99"/>
    <w:unhideWhenUsed/>
    <w:rsid w:val="00861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F4"/>
    <w:rPr>
      <w:rFonts w:ascii="Times New Roman" w:hAnsi="Times New Roman" w:cs="Times New Roman"/>
      <w:sz w:val="24"/>
    </w:rPr>
  </w:style>
  <w:style w:type="paragraph" w:styleId="Footer">
    <w:name w:val="footer"/>
    <w:basedOn w:val="Normal"/>
    <w:link w:val="FooterChar"/>
    <w:uiPriority w:val="99"/>
    <w:unhideWhenUsed/>
    <w:rsid w:val="00861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F4"/>
    <w:rPr>
      <w:rFonts w:ascii="Times New Roman" w:hAnsi="Times New Roman" w:cs="Times New Roman"/>
      <w:sz w:val="24"/>
    </w:rPr>
  </w:style>
  <w:style w:type="paragraph" w:customStyle="1" w:styleId="xmsonormal0">
    <w:name w:val="x_msonormal"/>
    <w:basedOn w:val="Normal"/>
    <w:rsid w:val="00223500"/>
    <w:pPr>
      <w:spacing w:after="0" w:line="240" w:lineRule="auto"/>
    </w:pPr>
    <w:rPr>
      <w:rFonts w:ascii="Calibri" w:hAnsi="Calibri" w:cs="Calibri"/>
      <w:sz w:val="22"/>
      <w:lang w:eastAsia="en-GB"/>
    </w:rPr>
  </w:style>
  <w:style w:type="table" w:styleId="TableGrid">
    <w:name w:val="Table Grid"/>
    <w:basedOn w:val="TableNormal"/>
    <w:uiPriority w:val="59"/>
    <w:rsid w:val="009B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36AAE"/>
    <w:rPr>
      <w:rFonts w:asciiTheme="majorHAnsi" w:eastAsiaTheme="majorEastAsia" w:hAnsiTheme="majorHAnsi" w:cstheme="majorBidi"/>
      <w:i/>
      <w:iCs/>
      <w:color w:val="365F91" w:themeColor="accent1" w:themeShade="BF"/>
      <w:sz w:val="24"/>
    </w:rPr>
  </w:style>
  <w:style w:type="character" w:styleId="CommentReference">
    <w:name w:val="annotation reference"/>
    <w:basedOn w:val="DefaultParagraphFont"/>
    <w:uiPriority w:val="99"/>
    <w:semiHidden/>
    <w:unhideWhenUsed/>
    <w:rsid w:val="0095326D"/>
    <w:rPr>
      <w:sz w:val="16"/>
      <w:szCs w:val="16"/>
    </w:rPr>
  </w:style>
  <w:style w:type="paragraph" w:styleId="CommentText">
    <w:name w:val="annotation text"/>
    <w:basedOn w:val="Normal"/>
    <w:link w:val="CommentTextChar"/>
    <w:uiPriority w:val="99"/>
    <w:unhideWhenUsed/>
    <w:rsid w:val="0095326D"/>
    <w:pPr>
      <w:spacing w:line="240" w:lineRule="auto"/>
    </w:pPr>
    <w:rPr>
      <w:sz w:val="20"/>
      <w:szCs w:val="20"/>
    </w:rPr>
  </w:style>
  <w:style w:type="character" w:customStyle="1" w:styleId="CommentTextChar">
    <w:name w:val="Comment Text Char"/>
    <w:basedOn w:val="DefaultParagraphFont"/>
    <w:link w:val="CommentText"/>
    <w:uiPriority w:val="99"/>
    <w:rsid w:val="009532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6D"/>
    <w:rPr>
      <w:b/>
      <w:bCs/>
    </w:rPr>
  </w:style>
  <w:style w:type="character" w:customStyle="1" w:styleId="CommentSubjectChar">
    <w:name w:val="Comment Subject Char"/>
    <w:basedOn w:val="CommentTextChar"/>
    <w:link w:val="CommentSubject"/>
    <w:uiPriority w:val="99"/>
    <w:semiHidden/>
    <w:rsid w:val="0095326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692">
      <w:bodyDiv w:val="1"/>
      <w:marLeft w:val="0"/>
      <w:marRight w:val="0"/>
      <w:marTop w:val="0"/>
      <w:marBottom w:val="0"/>
      <w:divBdr>
        <w:top w:val="none" w:sz="0" w:space="0" w:color="auto"/>
        <w:left w:val="none" w:sz="0" w:space="0" w:color="auto"/>
        <w:bottom w:val="none" w:sz="0" w:space="0" w:color="auto"/>
        <w:right w:val="none" w:sz="0" w:space="0" w:color="auto"/>
      </w:divBdr>
    </w:div>
    <w:div w:id="67849943">
      <w:bodyDiv w:val="1"/>
      <w:marLeft w:val="0"/>
      <w:marRight w:val="0"/>
      <w:marTop w:val="0"/>
      <w:marBottom w:val="0"/>
      <w:divBdr>
        <w:top w:val="none" w:sz="0" w:space="0" w:color="auto"/>
        <w:left w:val="none" w:sz="0" w:space="0" w:color="auto"/>
        <w:bottom w:val="none" w:sz="0" w:space="0" w:color="auto"/>
        <w:right w:val="none" w:sz="0" w:space="0" w:color="auto"/>
      </w:divBdr>
    </w:div>
    <w:div w:id="83690381">
      <w:bodyDiv w:val="1"/>
      <w:marLeft w:val="0"/>
      <w:marRight w:val="0"/>
      <w:marTop w:val="0"/>
      <w:marBottom w:val="0"/>
      <w:divBdr>
        <w:top w:val="none" w:sz="0" w:space="0" w:color="auto"/>
        <w:left w:val="none" w:sz="0" w:space="0" w:color="auto"/>
        <w:bottom w:val="none" w:sz="0" w:space="0" w:color="auto"/>
        <w:right w:val="none" w:sz="0" w:space="0" w:color="auto"/>
      </w:divBdr>
    </w:div>
    <w:div w:id="101918605">
      <w:bodyDiv w:val="1"/>
      <w:marLeft w:val="0"/>
      <w:marRight w:val="0"/>
      <w:marTop w:val="0"/>
      <w:marBottom w:val="0"/>
      <w:divBdr>
        <w:top w:val="none" w:sz="0" w:space="0" w:color="auto"/>
        <w:left w:val="none" w:sz="0" w:space="0" w:color="auto"/>
        <w:bottom w:val="none" w:sz="0" w:space="0" w:color="auto"/>
        <w:right w:val="none" w:sz="0" w:space="0" w:color="auto"/>
      </w:divBdr>
    </w:div>
    <w:div w:id="144246317">
      <w:bodyDiv w:val="1"/>
      <w:marLeft w:val="0"/>
      <w:marRight w:val="0"/>
      <w:marTop w:val="0"/>
      <w:marBottom w:val="0"/>
      <w:divBdr>
        <w:top w:val="none" w:sz="0" w:space="0" w:color="auto"/>
        <w:left w:val="none" w:sz="0" w:space="0" w:color="auto"/>
        <w:bottom w:val="none" w:sz="0" w:space="0" w:color="auto"/>
        <w:right w:val="none" w:sz="0" w:space="0" w:color="auto"/>
      </w:divBdr>
    </w:div>
    <w:div w:id="149059674">
      <w:bodyDiv w:val="1"/>
      <w:marLeft w:val="0"/>
      <w:marRight w:val="0"/>
      <w:marTop w:val="0"/>
      <w:marBottom w:val="0"/>
      <w:divBdr>
        <w:top w:val="none" w:sz="0" w:space="0" w:color="auto"/>
        <w:left w:val="none" w:sz="0" w:space="0" w:color="auto"/>
        <w:bottom w:val="none" w:sz="0" w:space="0" w:color="auto"/>
        <w:right w:val="none" w:sz="0" w:space="0" w:color="auto"/>
      </w:divBdr>
    </w:div>
    <w:div w:id="149836901">
      <w:bodyDiv w:val="1"/>
      <w:marLeft w:val="0"/>
      <w:marRight w:val="0"/>
      <w:marTop w:val="0"/>
      <w:marBottom w:val="0"/>
      <w:divBdr>
        <w:top w:val="none" w:sz="0" w:space="0" w:color="auto"/>
        <w:left w:val="none" w:sz="0" w:space="0" w:color="auto"/>
        <w:bottom w:val="none" w:sz="0" w:space="0" w:color="auto"/>
        <w:right w:val="none" w:sz="0" w:space="0" w:color="auto"/>
      </w:divBdr>
    </w:div>
    <w:div w:id="157120361">
      <w:bodyDiv w:val="1"/>
      <w:marLeft w:val="0"/>
      <w:marRight w:val="0"/>
      <w:marTop w:val="0"/>
      <w:marBottom w:val="0"/>
      <w:divBdr>
        <w:top w:val="none" w:sz="0" w:space="0" w:color="auto"/>
        <w:left w:val="none" w:sz="0" w:space="0" w:color="auto"/>
        <w:bottom w:val="none" w:sz="0" w:space="0" w:color="auto"/>
        <w:right w:val="none" w:sz="0" w:space="0" w:color="auto"/>
      </w:divBdr>
    </w:div>
    <w:div w:id="208687612">
      <w:bodyDiv w:val="1"/>
      <w:marLeft w:val="0"/>
      <w:marRight w:val="0"/>
      <w:marTop w:val="0"/>
      <w:marBottom w:val="0"/>
      <w:divBdr>
        <w:top w:val="none" w:sz="0" w:space="0" w:color="auto"/>
        <w:left w:val="none" w:sz="0" w:space="0" w:color="auto"/>
        <w:bottom w:val="none" w:sz="0" w:space="0" w:color="auto"/>
        <w:right w:val="none" w:sz="0" w:space="0" w:color="auto"/>
      </w:divBdr>
    </w:div>
    <w:div w:id="327903492">
      <w:bodyDiv w:val="1"/>
      <w:marLeft w:val="0"/>
      <w:marRight w:val="0"/>
      <w:marTop w:val="0"/>
      <w:marBottom w:val="0"/>
      <w:divBdr>
        <w:top w:val="none" w:sz="0" w:space="0" w:color="auto"/>
        <w:left w:val="none" w:sz="0" w:space="0" w:color="auto"/>
        <w:bottom w:val="none" w:sz="0" w:space="0" w:color="auto"/>
        <w:right w:val="none" w:sz="0" w:space="0" w:color="auto"/>
      </w:divBdr>
    </w:div>
    <w:div w:id="353070144">
      <w:bodyDiv w:val="1"/>
      <w:marLeft w:val="0"/>
      <w:marRight w:val="0"/>
      <w:marTop w:val="0"/>
      <w:marBottom w:val="0"/>
      <w:divBdr>
        <w:top w:val="none" w:sz="0" w:space="0" w:color="auto"/>
        <w:left w:val="none" w:sz="0" w:space="0" w:color="auto"/>
        <w:bottom w:val="none" w:sz="0" w:space="0" w:color="auto"/>
        <w:right w:val="none" w:sz="0" w:space="0" w:color="auto"/>
      </w:divBdr>
    </w:div>
    <w:div w:id="368921876">
      <w:bodyDiv w:val="1"/>
      <w:marLeft w:val="0"/>
      <w:marRight w:val="0"/>
      <w:marTop w:val="0"/>
      <w:marBottom w:val="0"/>
      <w:divBdr>
        <w:top w:val="none" w:sz="0" w:space="0" w:color="auto"/>
        <w:left w:val="none" w:sz="0" w:space="0" w:color="auto"/>
        <w:bottom w:val="none" w:sz="0" w:space="0" w:color="auto"/>
        <w:right w:val="none" w:sz="0" w:space="0" w:color="auto"/>
      </w:divBdr>
    </w:div>
    <w:div w:id="381487140">
      <w:bodyDiv w:val="1"/>
      <w:marLeft w:val="0"/>
      <w:marRight w:val="0"/>
      <w:marTop w:val="0"/>
      <w:marBottom w:val="0"/>
      <w:divBdr>
        <w:top w:val="none" w:sz="0" w:space="0" w:color="auto"/>
        <w:left w:val="none" w:sz="0" w:space="0" w:color="auto"/>
        <w:bottom w:val="none" w:sz="0" w:space="0" w:color="auto"/>
        <w:right w:val="none" w:sz="0" w:space="0" w:color="auto"/>
      </w:divBdr>
      <w:divsChild>
        <w:div w:id="1220627986">
          <w:marLeft w:val="0"/>
          <w:marRight w:val="0"/>
          <w:marTop w:val="0"/>
          <w:marBottom w:val="0"/>
          <w:divBdr>
            <w:top w:val="none" w:sz="0" w:space="0" w:color="auto"/>
            <w:left w:val="none" w:sz="0" w:space="0" w:color="auto"/>
            <w:bottom w:val="none" w:sz="0" w:space="0" w:color="auto"/>
            <w:right w:val="none" w:sz="0" w:space="0" w:color="auto"/>
          </w:divBdr>
          <w:divsChild>
            <w:div w:id="746802026">
              <w:marLeft w:val="0"/>
              <w:marRight w:val="0"/>
              <w:marTop w:val="0"/>
              <w:marBottom w:val="0"/>
              <w:divBdr>
                <w:top w:val="none" w:sz="0" w:space="0" w:color="auto"/>
                <w:left w:val="none" w:sz="0" w:space="0" w:color="auto"/>
                <w:bottom w:val="none" w:sz="0" w:space="0" w:color="auto"/>
                <w:right w:val="none" w:sz="0" w:space="0" w:color="auto"/>
              </w:divBdr>
              <w:divsChild>
                <w:div w:id="1076972644">
                  <w:marLeft w:val="0"/>
                  <w:marRight w:val="0"/>
                  <w:marTop w:val="0"/>
                  <w:marBottom w:val="0"/>
                  <w:divBdr>
                    <w:top w:val="none" w:sz="0" w:space="0" w:color="auto"/>
                    <w:left w:val="none" w:sz="0" w:space="0" w:color="auto"/>
                    <w:bottom w:val="none" w:sz="0" w:space="0" w:color="auto"/>
                    <w:right w:val="none" w:sz="0" w:space="0" w:color="auto"/>
                  </w:divBdr>
                  <w:divsChild>
                    <w:div w:id="55398497">
                      <w:marLeft w:val="0"/>
                      <w:marRight w:val="0"/>
                      <w:marTop w:val="0"/>
                      <w:marBottom w:val="0"/>
                      <w:divBdr>
                        <w:top w:val="none" w:sz="0" w:space="0" w:color="auto"/>
                        <w:left w:val="none" w:sz="0" w:space="0" w:color="auto"/>
                        <w:bottom w:val="none" w:sz="0" w:space="0" w:color="auto"/>
                        <w:right w:val="none" w:sz="0" w:space="0" w:color="auto"/>
                      </w:divBdr>
                      <w:divsChild>
                        <w:div w:id="1704817722">
                          <w:marLeft w:val="0"/>
                          <w:marRight w:val="0"/>
                          <w:marTop w:val="0"/>
                          <w:marBottom w:val="0"/>
                          <w:divBdr>
                            <w:top w:val="none" w:sz="0" w:space="0" w:color="auto"/>
                            <w:left w:val="none" w:sz="0" w:space="0" w:color="auto"/>
                            <w:bottom w:val="none" w:sz="0" w:space="0" w:color="auto"/>
                            <w:right w:val="none" w:sz="0" w:space="0" w:color="auto"/>
                          </w:divBdr>
                          <w:divsChild>
                            <w:div w:id="2089954973">
                              <w:marLeft w:val="0"/>
                              <w:marRight w:val="0"/>
                              <w:marTop w:val="0"/>
                              <w:marBottom w:val="0"/>
                              <w:divBdr>
                                <w:top w:val="none" w:sz="0" w:space="0" w:color="auto"/>
                                <w:left w:val="none" w:sz="0" w:space="0" w:color="auto"/>
                                <w:bottom w:val="none" w:sz="0" w:space="0" w:color="auto"/>
                                <w:right w:val="none" w:sz="0" w:space="0" w:color="auto"/>
                              </w:divBdr>
                              <w:divsChild>
                                <w:div w:id="1686518237">
                                  <w:marLeft w:val="0"/>
                                  <w:marRight w:val="0"/>
                                  <w:marTop w:val="0"/>
                                  <w:marBottom w:val="0"/>
                                  <w:divBdr>
                                    <w:top w:val="none" w:sz="0" w:space="0" w:color="auto"/>
                                    <w:left w:val="none" w:sz="0" w:space="0" w:color="auto"/>
                                    <w:bottom w:val="none" w:sz="0" w:space="0" w:color="auto"/>
                                    <w:right w:val="none" w:sz="0" w:space="0" w:color="auto"/>
                                  </w:divBdr>
                                  <w:divsChild>
                                    <w:div w:id="1924872659">
                                      <w:marLeft w:val="0"/>
                                      <w:marRight w:val="0"/>
                                      <w:marTop w:val="0"/>
                                      <w:marBottom w:val="0"/>
                                      <w:divBdr>
                                        <w:top w:val="none" w:sz="0" w:space="0" w:color="auto"/>
                                        <w:left w:val="none" w:sz="0" w:space="0" w:color="auto"/>
                                        <w:bottom w:val="none" w:sz="0" w:space="0" w:color="auto"/>
                                        <w:right w:val="none" w:sz="0" w:space="0" w:color="auto"/>
                                      </w:divBdr>
                                      <w:divsChild>
                                        <w:div w:id="1684821268">
                                          <w:marLeft w:val="0"/>
                                          <w:marRight w:val="0"/>
                                          <w:marTop w:val="0"/>
                                          <w:marBottom w:val="0"/>
                                          <w:divBdr>
                                            <w:top w:val="none" w:sz="0" w:space="0" w:color="auto"/>
                                            <w:left w:val="none" w:sz="0" w:space="0" w:color="auto"/>
                                            <w:bottom w:val="none" w:sz="0" w:space="0" w:color="auto"/>
                                            <w:right w:val="none" w:sz="0" w:space="0" w:color="auto"/>
                                          </w:divBdr>
                                          <w:divsChild>
                                            <w:div w:id="855969642">
                                              <w:marLeft w:val="0"/>
                                              <w:marRight w:val="0"/>
                                              <w:marTop w:val="0"/>
                                              <w:marBottom w:val="0"/>
                                              <w:divBdr>
                                                <w:top w:val="none" w:sz="0" w:space="0" w:color="auto"/>
                                                <w:left w:val="none" w:sz="0" w:space="0" w:color="auto"/>
                                                <w:bottom w:val="none" w:sz="0" w:space="0" w:color="auto"/>
                                                <w:right w:val="none" w:sz="0" w:space="0" w:color="auto"/>
                                              </w:divBdr>
                                              <w:divsChild>
                                                <w:div w:id="935285747">
                                                  <w:marLeft w:val="0"/>
                                                  <w:marRight w:val="0"/>
                                                  <w:marTop w:val="0"/>
                                                  <w:marBottom w:val="0"/>
                                                  <w:divBdr>
                                                    <w:top w:val="none" w:sz="0" w:space="0" w:color="auto"/>
                                                    <w:left w:val="none" w:sz="0" w:space="0" w:color="auto"/>
                                                    <w:bottom w:val="none" w:sz="0" w:space="0" w:color="auto"/>
                                                    <w:right w:val="none" w:sz="0" w:space="0" w:color="auto"/>
                                                  </w:divBdr>
                                                  <w:divsChild>
                                                    <w:div w:id="21305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665">
                                          <w:marLeft w:val="0"/>
                                          <w:marRight w:val="0"/>
                                          <w:marTop w:val="0"/>
                                          <w:marBottom w:val="0"/>
                                          <w:divBdr>
                                            <w:top w:val="none" w:sz="0" w:space="0" w:color="auto"/>
                                            <w:left w:val="none" w:sz="0" w:space="0" w:color="auto"/>
                                            <w:bottom w:val="none" w:sz="0" w:space="0" w:color="auto"/>
                                            <w:right w:val="none" w:sz="0" w:space="0" w:color="auto"/>
                                          </w:divBdr>
                                        </w:div>
                                        <w:div w:id="1953825216">
                                          <w:marLeft w:val="0"/>
                                          <w:marRight w:val="0"/>
                                          <w:marTop w:val="0"/>
                                          <w:marBottom w:val="0"/>
                                          <w:divBdr>
                                            <w:top w:val="none" w:sz="0" w:space="0" w:color="auto"/>
                                            <w:left w:val="none" w:sz="0" w:space="0" w:color="auto"/>
                                            <w:bottom w:val="none" w:sz="0" w:space="0" w:color="auto"/>
                                            <w:right w:val="none" w:sz="0" w:space="0" w:color="auto"/>
                                          </w:divBdr>
                                          <w:divsChild>
                                            <w:div w:id="331615429">
                                              <w:marLeft w:val="0"/>
                                              <w:marRight w:val="0"/>
                                              <w:marTop w:val="0"/>
                                              <w:marBottom w:val="0"/>
                                              <w:divBdr>
                                                <w:top w:val="none" w:sz="0" w:space="0" w:color="auto"/>
                                                <w:left w:val="none" w:sz="0" w:space="0" w:color="auto"/>
                                                <w:bottom w:val="none" w:sz="0" w:space="0" w:color="auto"/>
                                                <w:right w:val="none" w:sz="0" w:space="0" w:color="auto"/>
                                              </w:divBdr>
                                              <w:divsChild>
                                                <w:div w:id="1824347357">
                                                  <w:marLeft w:val="0"/>
                                                  <w:marRight w:val="0"/>
                                                  <w:marTop w:val="0"/>
                                                  <w:marBottom w:val="0"/>
                                                  <w:divBdr>
                                                    <w:top w:val="none" w:sz="0" w:space="0" w:color="auto"/>
                                                    <w:left w:val="none" w:sz="0" w:space="0" w:color="auto"/>
                                                    <w:bottom w:val="none" w:sz="0" w:space="0" w:color="auto"/>
                                                    <w:right w:val="none" w:sz="0" w:space="0" w:color="auto"/>
                                                  </w:divBdr>
                                                </w:div>
                                                <w:div w:id="1837500287">
                                                  <w:marLeft w:val="0"/>
                                                  <w:marRight w:val="0"/>
                                                  <w:marTop w:val="0"/>
                                                  <w:marBottom w:val="0"/>
                                                  <w:divBdr>
                                                    <w:top w:val="none" w:sz="0" w:space="0" w:color="auto"/>
                                                    <w:left w:val="none" w:sz="0" w:space="0" w:color="auto"/>
                                                    <w:bottom w:val="none" w:sz="0" w:space="0" w:color="auto"/>
                                                    <w:right w:val="none" w:sz="0" w:space="0" w:color="auto"/>
                                                  </w:divBdr>
                                                  <w:divsChild>
                                                    <w:div w:id="6953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8716">
                                          <w:marLeft w:val="0"/>
                                          <w:marRight w:val="0"/>
                                          <w:marTop w:val="0"/>
                                          <w:marBottom w:val="0"/>
                                          <w:divBdr>
                                            <w:top w:val="none" w:sz="0" w:space="0" w:color="auto"/>
                                            <w:left w:val="none" w:sz="0" w:space="0" w:color="auto"/>
                                            <w:bottom w:val="none" w:sz="0" w:space="0" w:color="auto"/>
                                            <w:right w:val="none" w:sz="0" w:space="0" w:color="auto"/>
                                          </w:divBdr>
                                          <w:divsChild>
                                            <w:div w:id="7022854">
                                              <w:marLeft w:val="0"/>
                                              <w:marRight w:val="0"/>
                                              <w:marTop w:val="150"/>
                                              <w:marBottom w:val="0"/>
                                              <w:divBdr>
                                                <w:top w:val="none" w:sz="0" w:space="0" w:color="auto"/>
                                                <w:left w:val="none" w:sz="0" w:space="0" w:color="auto"/>
                                                <w:bottom w:val="none" w:sz="0" w:space="0" w:color="auto"/>
                                                <w:right w:val="none" w:sz="0" w:space="0" w:color="auto"/>
                                              </w:divBdr>
                                              <w:divsChild>
                                                <w:div w:id="1259873793">
                                                  <w:marLeft w:val="0"/>
                                                  <w:marRight w:val="0"/>
                                                  <w:marTop w:val="0"/>
                                                  <w:marBottom w:val="0"/>
                                                  <w:divBdr>
                                                    <w:top w:val="none" w:sz="0" w:space="0" w:color="auto"/>
                                                    <w:left w:val="none" w:sz="0" w:space="0" w:color="auto"/>
                                                    <w:bottom w:val="none" w:sz="0" w:space="0" w:color="auto"/>
                                                    <w:right w:val="none" w:sz="0" w:space="0" w:color="auto"/>
                                                  </w:divBdr>
                                                  <w:divsChild>
                                                    <w:div w:id="1658343708">
                                                      <w:marLeft w:val="0"/>
                                                      <w:marRight w:val="0"/>
                                                      <w:marTop w:val="0"/>
                                                      <w:marBottom w:val="0"/>
                                                      <w:divBdr>
                                                        <w:top w:val="none" w:sz="0" w:space="0" w:color="auto"/>
                                                        <w:left w:val="none" w:sz="0" w:space="0" w:color="auto"/>
                                                        <w:bottom w:val="none" w:sz="0" w:space="0" w:color="auto"/>
                                                        <w:right w:val="none" w:sz="0" w:space="0" w:color="auto"/>
                                                      </w:divBdr>
                                                      <w:divsChild>
                                                        <w:div w:id="269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128305">
      <w:bodyDiv w:val="1"/>
      <w:marLeft w:val="0"/>
      <w:marRight w:val="0"/>
      <w:marTop w:val="0"/>
      <w:marBottom w:val="0"/>
      <w:divBdr>
        <w:top w:val="none" w:sz="0" w:space="0" w:color="auto"/>
        <w:left w:val="none" w:sz="0" w:space="0" w:color="auto"/>
        <w:bottom w:val="none" w:sz="0" w:space="0" w:color="auto"/>
        <w:right w:val="none" w:sz="0" w:space="0" w:color="auto"/>
      </w:divBdr>
    </w:div>
    <w:div w:id="399988811">
      <w:bodyDiv w:val="1"/>
      <w:marLeft w:val="0"/>
      <w:marRight w:val="0"/>
      <w:marTop w:val="0"/>
      <w:marBottom w:val="0"/>
      <w:divBdr>
        <w:top w:val="none" w:sz="0" w:space="0" w:color="auto"/>
        <w:left w:val="none" w:sz="0" w:space="0" w:color="auto"/>
        <w:bottom w:val="none" w:sz="0" w:space="0" w:color="auto"/>
        <w:right w:val="none" w:sz="0" w:space="0" w:color="auto"/>
      </w:divBdr>
    </w:div>
    <w:div w:id="430660147">
      <w:bodyDiv w:val="1"/>
      <w:marLeft w:val="0"/>
      <w:marRight w:val="0"/>
      <w:marTop w:val="0"/>
      <w:marBottom w:val="0"/>
      <w:divBdr>
        <w:top w:val="none" w:sz="0" w:space="0" w:color="auto"/>
        <w:left w:val="none" w:sz="0" w:space="0" w:color="auto"/>
        <w:bottom w:val="none" w:sz="0" w:space="0" w:color="auto"/>
        <w:right w:val="none" w:sz="0" w:space="0" w:color="auto"/>
      </w:divBdr>
    </w:div>
    <w:div w:id="514541943">
      <w:bodyDiv w:val="1"/>
      <w:marLeft w:val="0"/>
      <w:marRight w:val="0"/>
      <w:marTop w:val="0"/>
      <w:marBottom w:val="0"/>
      <w:divBdr>
        <w:top w:val="none" w:sz="0" w:space="0" w:color="auto"/>
        <w:left w:val="none" w:sz="0" w:space="0" w:color="auto"/>
        <w:bottom w:val="none" w:sz="0" w:space="0" w:color="auto"/>
        <w:right w:val="none" w:sz="0" w:space="0" w:color="auto"/>
      </w:divBdr>
    </w:div>
    <w:div w:id="581840267">
      <w:bodyDiv w:val="1"/>
      <w:marLeft w:val="0"/>
      <w:marRight w:val="0"/>
      <w:marTop w:val="0"/>
      <w:marBottom w:val="0"/>
      <w:divBdr>
        <w:top w:val="none" w:sz="0" w:space="0" w:color="auto"/>
        <w:left w:val="none" w:sz="0" w:space="0" w:color="auto"/>
        <w:bottom w:val="none" w:sz="0" w:space="0" w:color="auto"/>
        <w:right w:val="none" w:sz="0" w:space="0" w:color="auto"/>
      </w:divBdr>
    </w:div>
    <w:div w:id="597180567">
      <w:bodyDiv w:val="1"/>
      <w:marLeft w:val="0"/>
      <w:marRight w:val="0"/>
      <w:marTop w:val="0"/>
      <w:marBottom w:val="0"/>
      <w:divBdr>
        <w:top w:val="none" w:sz="0" w:space="0" w:color="auto"/>
        <w:left w:val="none" w:sz="0" w:space="0" w:color="auto"/>
        <w:bottom w:val="none" w:sz="0" w:space="0" w:color="auto"/>
        <w:right w:val="none" w:sz="0" w:space="0" w:color="auto"/>
      </w:divBdr>
    </w:div>
    <w:div w:id="615134917">
      <w:bodyDiv w:val="1"/>
      <w:marLeft w:val="0"/>
      <w:marRight w:val="0"/>
      <w:marTop w:val="0"/>
      <w:marBottom w:val="0"/>
      <w:divBdr>
        <w:top w:val="none" w:sz="0" w:space="0" w:color="auto"/>
        <w:left w:val="none" w:sz="0" w:space="0" w:color="auto"/>
        <w:bottom w:val="none" w:sz="0" w:space="0" w:color="auto"/>
        <w:right w:val="none" w:sz="0" w:space="0" w:color="auto"/>
      </w:divBdr>
    </w:div>
    <w:div w:id="653030542">
      <w:bodyDiv w:val="1"/>
      <w:marLeft w:val="0"/>
      <w:marRight w:val="0"/>
      <w:marTop w:val="0"/>
      <w:marBottom w:val="0"/>
      <w:divBdr>
        <w:top w:val="none" w:sz="0" w:space="0" w:color="auto"/>
        <w:left w:val="none" w:sz="0" w:space="0" w:color="auto"/>
        <w:bottom w:val="none" w:sz="0" w:space="0" w:color="auto"/>
        <w:right w:val="none" w:sz="0" w:space="0" w:color="auto"/>
      </w:divBdr>
    </w:div>
    <w:div w:id="655375051">
      <w:bodyDiv w:val="1"/>
      <w:marLeft w:val="0"/>
      <w:marRight w:val="0"/>
      <w:marTop w:val="0"/>
      <w:marBottom w:val="0"/>
      <w:divBdr>
        <w:top w:val="none" w:sz="0" w:space="0" w:color="auto"/>
        <w:left w:val="none" w:sz="0" w:space="0" w:color="auto"/>
        <w:bottom w:val="none" w:sz="0" w:space="0" w:color="auto"/>
        <w:right w:val="none" w:sz="0" w:space="0" w:color="auto"/>
      </w:divBdr>
    </w:div>
    <w:div w:id="746342242">
      <w:bodyDiv w:val="1"/>
      <w:marLeft w:val="0"/>
      <w:marRight w:val="0"/>
      <w:marTop w:val="0"/>
      <w:marBottom w:val="0"/>
      <w:divBdr>
        <w:top w:val="none" w:sz="0" w:space="0" w:color="auto"/>
        <w:left w:val="none" w:sz="0" w:space="0" w:color="auto"/>
        <w:bottom w:val="none" w:sz="0" w:space="0" w:color="auto"/>
        <w:right w:val="none" w:sz="0" w:space="0" w:color="auto"/>
      </w:divBdr>
    </w:div>
    <w:div w:id="792137232">
      <w:bodyDiv w:val="1"/>
      <w:marLeft w:val="0"/>
      <w:marRight w:val="0"/>
      <w:marTop w:val="0"/>
      <w:marBottom w:val="0"/>
      <w:divBdr>
        <w:top w:val="none" w:sz="0" w:space="0" w:color="auto"/>
        <w:left w:val="none" w:sz="0" w:space="0" w:color="auto"/>
        <w:bottom w:val="none" w:sz="0" w:space="0" w:color="auto"/>
        <w:right w:val="none" w:sz="0" w:space="0" w:color="auto"/>
      </w:divBdr>
    </w:div>
    <w:div w:id="797992242">
      <w:bodyDiv w:val="1"/>
      <w:marLeft w:val="0"/>
      <w:marRight w:val="0"/>
      <w:marTop w:val="0"/>
      <w:marBottom w:val="0"/>
      <w:divBdr>
        <w:top w:val="none" w:sz="0" w:space="0" w:color="auto"/>
        <w:left w:val="none" w:sz="0" w:space="0" w:color="auto"/>
        <w:bottom w:val="none" w:sz="0" w:space="0" w:color="auto"/>
        <w:right w:val="none" w:sz="0" w:space="0" w:color="auto"/>
      </w:divBdr>
    </w:div>
    <w:div w:id="798180288">
      <w:bodyDiv w:val="1"/>
      <w:marLeft w:val="0"/>
      <w:marRight w:val="0"/>
      <w:marTop w:val="0"/>
      <w:marBottom w:val="0"/>
      <w:divBdr>
        <w:top w:val="none" w:sz="0" w:space="0" w:color="auto"/>
        <w:left w:val="none" w:sz="0" w:space="0" w:color="auto"/>
        <w:bottom w:val="none" w:sz="0" w:space="0" w:color="auto"/>
        <w:right w:val="none" w:sz="0" w:space="0" w:color="auto"/>
      </w:divBdr>
    </w:div>
    <w:div w:id="846749932">
      <w:bodyDiv w:val="1"/>
      <w:marLeft w:val="0"/>
      <w:marRight w:val="0"/>
      <w:marTop w:val="0"/>
      <w:marBottom w:val="0"/>
      <w:divBdr>
        <w:top w:val="none" w:sz="0" w:space="0" w:color="auto"/>
        <w:left w:val="none" w:sz="0" w:space="0" w:color="auto"/>
        <w:bottom w:val="none" w:sz="0" w:space="0" w:color="auto"/>
        <w:right w:val="none" w:sz="0" w:space="0" w:color="auto"/>
      </w:divBdr>
    </w:div>
    <w:div w:id="1037395819">
      <w:bodyDiv w:val="1"/>
      <w:marLeft w:val="0"/>
      <w:marRight w:val="0"/>
      <w:marTop w:val="0"/>
      <w:marBottom w:val="0"/>
      <w:divBdr>
        <w:top w:val="none" w:sz="0" w:space="0" w:color="auto"/>
        <w:left w:val="none" w:sz="0" w:space="0" w:color="auto"/>
        <w:bottom w:val="none" w:sz="0" w:space="0" w:color="auto"/>
        <w:right w:val="none" w:sz="0" w:space="0" w:color="auto"/>
      </w:divBdr>
    </w:div>
    <w:div w:id="1075516704">
      <w:bodyDiv w:val="1"/>
      <w:marLeft w:val="0"/>
      <w:marRight w:val="0"/>
      <w:marTop w:val="0"/>
      <w:marBottom w:val="0"/>
      <w:divBdr>
        <w:top w:val="none" w:sz="0" w:space="0" w:color="auto"/>
        <w:left w:val="none" w:sz="0" w:space="0" w:color="auto"/>
        <w:bottom w:val="none" w:sz="0" w:space="0" w:color="auto"/>
        <w:right w:val="none" w:sz="0" w:space="0" w:color="auto"/>
      </w:divBdr>
    </w:div>
    <w:div w:id="1090657447">
      <w:bodyDiv w:val="1"/>
      <w:marLeft w:val="0"/>
      <w:marRight w:val="0"/>
      <w:marTop w:val="0"/>
      <w:marBottom w:val="0"/>
      <w:divBdr>
        <w:top w:val="none" w:sz="0" w:space="0" w:color="auto"/>
        <w:left w:val="none" w:sz="0" w:space="0" w:color="auto"/>
        <w:bottom w:val="none" w:sz="0" w:space="0" w:color="auto"/>
        <w:right w:val="none" w:sz="0" w:space="0" w:color="auto"/>
      </w:divBdr>
    </w:div>
    <w:div w:id="1167014353">
      <w:bodyDiv w:val="1"/>
      <w:marLeft w:val="0"/>
      <w:marRight w:val="0"/>
      <w:marTop w:val="0"/>
      <w:marBottom w:val="0"/>
      <w:divBdr>
        <w:top w:val="none" w:sz="0" w:space="0" w:color="auto"/>
        <w:left w:val="none" w:sz="0" w:space="0" w:color="auto"/>
        <w:bottom w:val="none" w:sz="0" w:space="0" w:color="auto"/>
        <w:right w:val="none" w:sz="0" w:space="0" w:color="auto"/>
      </w:divBdr>
    </w:div>
    <w:div w:id="1212689460">
      <w:bodyDiv w:val="1"/>
      <w:marLeft w:val="0"/>
      <w:marRight w:val="0"/>
      <w:marTop w:val="0"/>
      <w:marBottom w:val="0"/>
      <w:divBdr>
        <w:top w:val="none" w:sz="0" w:space="0" w:color="auto"/>
        <w:left w:val="none" w:sz="0" w:space="0" w:color="auto"/>
        <w:bottom w:val="none" w:sz="0" w:space="0" w:color="auto"/>
        <w:right w:val="none" w:sz="0" w:space="0" w:color="auto"/>
      </w:divBdr>
    </w:div>
    <w:div w:id="1222251603">
      <w:bodyDiv w:val="1"/>
      <w:marLeft w:val="0"/>
      <w:marRight w:val="0"/>
      <w:marTop w:val="0"/>
      <w:marBottom w:val="0"/>
      <w:divBdr>
        <w:top w:val="none" w:sz="0" w:space="0" w:color="auto"/>
        <w:left w:val="none" w:sz="0" w:space="0" w:color="auto"/>
        <w:bottom w:val="none" w:sz="0" w:space="0" w:color="auto"/>
        <w:right w:val="none" w:sz="0" w:space="0" w:color="auto"/>
      </w:divBdr>
    </w:div>
    <w:div w:id="1267496357">
      <w:bodyDiv w:val="1"/>
      <w:marLeft w:val="0"/>
      <w:marRight w:val="0"/>
      <w:marTop w:val="0"/>
      <w:marBottom w:val="0"/>
      <w:divBdr>
        <w:top w:val="none" w:sz="0" w:space="0" w:color="auto"/>
        <w:left w:val="none" w:sz="0" w:space="0" w:color="auto"/>
        <w:bottom w:val="none" w:sz="0" w:space="0" w:color="auto"/>
        <w:right w:val="none" w:sz="0" w:space="0" w:color="auto"/>
      </w:divBdr>
    </w:div>
    <w:div w:id="1272274221">
      <w:bodyDiv w:val="1"/>
      <w:marLeft w:val="0"/>
      <w:marRight w:val="0"/>
      <w:marTop w:val="0"/>
      <w:marBottom w:val="0"/>
      <w:divBdr>
        <w:top w:val="none" w:sz="0" w:space="0" w:color="auto"/>
        <w:left w:val="none" w:sz="0" w:space="0" w:color="auto"/>
        <w:bottom w:val="none" w:sz="0" w:space="0" w:color="auto"/>
        <w:right w:val="none" w:sz="0" w:space="0" w:color="auto"/>
      </w:divBdr>
    </w:div>
    <w:div w:id="1438914636">
      <w:bodyDiv w:val="1"/>
      <w:marLeft w:val="0"/>
      <w:marRight w:val="0"/>
      <w:marTop w:val="0"/>
      <w:marBottom w:val="0"/>
      <w:divBdr>
        <w:top w:val="none" w:sz="0" w:space="0" w:color="auto"/>
        <w:left w:val="none" w:sz="0" w:space="0" w:color="auto"/>
        <w:bottom w:val="none" w:sz="0" w:space="0" w:color="auto"/>
        <w:right w:val="none" w:sz="0" w:space="0" w:color="auto"/>
      </w:divBdr>
    </w:div>
    <w:div w:id="1568373839">
      <w:bodyDiv w:val="1"/>
      <w:marLeft w:val="0"/>
      <w:marRight w:val="0"/>
      <w:marTop w:val="0"/>
      <w:marBottom w:val="0"/>
      <w:divBdr>
        <w:top w:val="none" w:sz="0" w:space="0" w:color="auto"/>
        <w:left w:val="none" w:sz="0" w:space="0" w:color="auto"/>
        <w:bottom w:val="none" w:sz="0" w:space="0" w:color="auto"/>
        <w:right w:val="none" w:sz="0" w:space="0" w:color="auto"/>
      </w:divBdr>
    </w:div>
    <w:div w:id="1569878105">
      <w:bodyDiv w:val="1"/>
      <w:marLeft w:val="0"/>
      <w:marRight w:val="0"/>
      <w:marTop w:val="0"/>
      <w:marBottom w:val="0"/>
      <w:divBdr>
        <w:top w:val="none" w:sz="0" w:space="0" w:color="auto"/>
        <w:left w:val="none" w:sz="0" w:space="0" w:color="auto"/>
        <w:bottom w:val="none" w:sz="0" w:space="0" w:color="auto"/>
        <w:right w:val="none" w:sz="0" w:space="0" w:color="auto"/>
      </w:divBdr>
    </w:div>
    <w:div w:id="1619485713">
      <w:bodyDiv w:val="1"/>
      <w:marLeft w:val="0"/>
      <w:marRight w:val="0"/>
      <w:marTop w:val="0"/>
      <w:marBottom w:val="0"/>
      <w:divBdr>
        <w:top w:val="none" w:sz="0" w:space="0" w:color="auto"/>
        <w:left w:val="none" w:sz="0" w:space="0" w:color="auto"/>
        <w:bottom w:val="none" w:sz="0" w:space="0" w:color="auto"/>
        <w:right w:val="none" w:sz="0" w:space="0" w:color="auto"/>
      </w:divBdr>
    </w:div>
    <w:div w:id="1647935461">
      <w:bodyDiv w:val="1"/>
      <w:marLeft w:val="0"/>
      <w:marRight w:val="0"/>
      <w:marTop w:val="0"/>
      <w:marBottom w:val="0"/>
      <w:divBdr>
        <w:top w:val="none" w:sz="0" w:space="0" w:color="auto"/>
        <w:left w:val="none" w:sz="0" w:space="0" w:color="auto"/>
        <w:bottom w:val="none" w:sz="0" w:space="0" w:color="auto"/>
        <w:right w:val="none" w:sz="0" w:space="0" w:color="auto"/>
      </w:divBdr>
    </w:div>
    <w:div w:id="1782528405">
      <w:bodyDiv w:val="1"/>
      <w:marLeft w:val="0"/>
      <w:marRight w:val="0"/>
      <w:marTop w:val="0"/>
      <w:marBottom w:val="0"/>
      <w:divBdr>
        <w:top w:val="none" w:sz="0" w:space="0" w:color="auto"/>
        <w:left w:val="none" w:sz="0" w:space="0" w:color="auto"/>
        <w:bottom w:val="none" w:sz="0" w:space="0" w:color="auto"/>
        <w:right w:val="none" w:sz="0" w:space="0" w:color="auto"/>
      </w:divBdr>
    </w:div>
    <w:div w:id="1820658293">
      <w:bodyDiv w:val="1"/>
      <w:marLeft w:val="0"/>
      <w:marRight w:val="0"/>
      <w:marTop w:val="0"/>
      <w:marBottom w:val="0"/>
      <w:divBdr>
        <w:top w:val="none" w:sz="0" w:space="0" w:color="auto"/>
        <w:left w:val="none" w:sz="0" w:space="0" w:color="auto"/>
        <w:bottom w:val="none" w:sz="0" w:space="0" w:color="auto"/>
        <w:right w:val="none" w:sz="0" w:space="0" w:color="auto"/>
      </w:divBdr>
    </w:div>
    <w:div w:id="1826778256">
      <w:bodyDiv w:val="1"/>
      <w:marLeft w:val="0"/>
      <w:marRight w:val="0"/>
      <w:marTop w:val="0"/>
      <w:marBottom w:val="0"/>
      <w:divBdr>
        <w:top w:val="none" w:sz="0" w:space="0" w:color="auto"/>
        <w:left w:val="none" w:sz="0" w:space="0" w:color="auto"/>
        <w:bottom w:val="none" w:sz="0" w:space="0" w:color="auto"/>
        <w:right w:val="none" w:sz="0" w:space="0" w:color="auto"/>
      </w:divBdr>
    </w:div>
    <w:div w:id="1901745584">
      <w:bodyDiv w:val="1"/>
      <w:marLeft w:val="0"/>
      <w:marRight w:val="0"/>
      <w:marTop w:val="0"/>
      <w:marBottom w:val="0"/>
      <w:divBdr>
        <w:top w:val="none" w:sz="0" w:space="0" w:color="auto"/>
        <w:left w:val="none" w:sz="0" w:space="0" w:color="auto"/>
        <w:bottom w:val="none" w:sz="0" w:space="0" w:color="auto"/>
        <w:right w:val="none" w:sz="0" w:space="0" w:color="auto"/>
      </w:divBdr>
    </w:div>
    <w:div w:id="1948730611">
      <w:bodyDiv w:val="1"/>
      <w:marLeft w:val="0"/>
      <w:marRight w:val="0"/>
      <w:marTop w:val="0"/>
      <w:marBottom w:val="0"/>
      <w:divBdr>
        <w:top w:val="none" w:sz="0" w:space="0" w:color="auto"/>
        <w:left w:val="none" w:sz="0" w:space="0" w:color="auto"/>
        <w:bottom w:val="none" w:sz="0" w:space="0" w:color="auto"/>
        <w:right w:val="none" w:sz="0" w:space="0" w:color="auto"/>
      </w:divBdr>
    </w:div>
    <w:div w:id="1978954951">
      <w:bodyDiv w:val="1"/>
      <w:marLeft w:val="0"/>
      <w:marRight w:val="0"/>
      <w:marTop w:val="0"/>
      <w:marBottom w:val="0"/>
      <w:divBdr>
        <w:top w:val="none" w:sz="0" w:space="0" w:color="auto"/>
        <w:left w:val="none" w:sz="0" w:space="0" w:color="auto"/>
        <w:bottom w:val="none" w:sz="0" w:space="0" w:color="auto"/>
        <w:right w:val="none" w:sz="0" w:space="0" w:color="auto"/>
      </w:divBdr>
    </w:div>
    <w:div w:id="21176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up.com/" TargetMode="External"/><Relationship Id="rId18" Type="http://schemas.openxmlformats.org/officeDocument/2006/relationships/hyperlink" Target="https://www.cundall.com/" TargetMode="External"/><Relationship Id="rId26" Type="http://schemas.openxmlformats.org/officeDocument/2006/relationships/hyperlink" Target="http://mandjdrilling.com/" TargetMode="External"/><Relationship Id="rId21" Type="http://schemas.openxmlformats.org/officeDocument/2006/relationships/hyperlink" Target="http://www.appliedgeology.co.uk/" TargetMode="External"/><Relationship Id="rId34" Type="http://schemas.openxmlformats.org/officeDocument/2006/relationships/footer" Target="footer2.xml"/><Relationship Id="rId7" Type="http://schemas.openxmlformats.org/officeDocument/2006/relationships/hyperlink" Target="http://www.midlandgeotechnicalsociety.org.uk/" TargetMode="External"/><Relationship Id="rId12" Type="http://schemas.openxmlformats.org/officeDocument/2006/relationships/hyperlink" Target="http://www.appliedgeology.co.uk/" TargetMode="External"/><Relationship Id="rId17" Type="http://schemas.openxmlformats.org/officeDocument/2006/relationships/hyperlink" Target="http://mandjdrilling.com/" TargetMode="External"/><Relationship Id="rId25" Type="http://schemas.openxmlformats.org/officeDocument/2006/relationships/hyperlink" Target="http://gipuk.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ipuk.com/" TargetMode="External"/><Relationship Id="rId20" Type="http://schemas.openxmlformats.org/officeDocument/2006/relationships/hyperlink" Target="http://www.midlandgeotechnicalsociety.org.uk/" TargetMode="External"/><Relationship Id="rId29" Type="http://schemas.openxmlformats.org/officeDocument/2006/relationships/hyperlink" Target="http://www.midlandgeotechnicalsociety.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dlandgeotechnicalsociety.org.uk" TargetMode="External"/><Relationship Id="rId24" Type="http://schemas.openxmlformats.org/officeDocument/2006/relationships/hyperlink" Target="http://www.geotechnics.co.u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eotechnics.co.uk/" TargetMode="External"/><Relationship Id="rId23" Type="http://schemas.openxmlformats.org/officeDocument/2006/relationships/hyperlink" Target="http://www.dts-raeburn.co.uk/" TargetMode="External"/><Relationship Id="rId28" Type="http://schemas.openxmlformats.org/officeDocument/2006/relationships/hyperlink" Target="https://www.mottmac.com/" TargetMode="External"/><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www.mottmac.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ham.ac.uk/default.asp" TargetMode="External"/><Relationship Id="rId14" Type="http://schemas.openxmlformats.org/officeDocument/2006/relationships/hyperlink" Target="http://www.dts-raeburn.co.uk/" TargetMode="External"/><Relationship Id="rId22" Type="http://schemas.openxmlformats.org/officeDocument/2006/relationships/hyperlink" Target="http://www.arup.com/" TargetMode="External"/><Relationship Id="rId27" Type="http://schemas.openxmlformats.org/officeDocument/2006/relationships/hyperlink" Target="https://www.cundall.com/" TargetMode="External"/><Relationship Id="rId30" Type="http://schemas.openxmlformats.org/officeDocument/2006/relationships/image" Target="media/image3.pn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88fc77e-108d-431d-8e04-fc2b6be69382}" enabled="1" method="Privileged" siteId="{87d70b0f-5efc-4991-a065-e205bc3db308}" removed="0"/>
  <clbl:label id="{82fa3fd3-029b-403d-91b4-1dc930cb0e60}" enabled="1" method="Standar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1008</Words>
  <Characters>5913</Characters>
  <Application>Microsoft Office Word</Application>
  <DocSecurity>0</DocSecurity>
  <Lines>109</Lines>
  <Paragraphs>37</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Burt</dc:creator>
  <cp:keywords/>
  <dc:description/>
  <cp:lastModifiedBy>Lindsay Burt</cp:lastModifiedBy>
  <cp:revision>4</cp:revision>
  <cp:lastPrinted>2020-04-27T14:16:00Z</cp:lastPrinted>
  <dcterms:created xsi:type="dcterms:W3CDTF">2025-10-20T07:08:00Z</dcterms:created>
  <dcterms:modified xsi:type="dcterms:W3CDTF">2025-10-22T16:23:00Z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2020-07-09T17:52:30Z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ee7c5d4f-65e0-4b04-9a63-c647a96f7f60</vt:lpwstr>
  </property>
  <property fmtid="{D5CDD505-2E9C-101B-9397-08002B2CF9AE}" pid="8" name="MSIP_Label_82fa3fd3-029b-403d-91b4-1dc930cb0e60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